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02D1" w14:textId="77777777" w:rsidR="00073A7A" w:rsidRPr="00F234DE" w:rsidRDefault="00073A7A" w:rsidP="00C3327B">
      <w:pPr>
        <w:spacing w:after="120" w:line="240" w:lineRule="auto"/>
        <w:jc w:val="center"/>
        <w:rPr>
          <w:rFonts w:ascii="Cambria" w:hAnsi="Cambria" w:cs="Times New Roman"/>
          <w:b/>
          <w:bCs/>
        </w:rPr>
      </w:pPr>
      <w:r w:rsidRPr="00F234DE">
        <w:rPr>
          <w:rFonts w:ascii="Cambria" w:hAnsi="Cambria" w:cs="Times New Roman"/>
          <w:b/>
          <w:bCs/>
        </w:rPr>
        <w:t xml:space="preserve">ОФЕРТА </w:t>
      </w:r>
    </w:p>
    <w:p w14:paraId="2BA6D38F" w14:textId="77777777" w:rsidR="00073A7A" w:rsidRPr="00F234DE" w:rsidRDefault="00073A7A" w:rsidP="00C3327B">
      <w:pPr>
        <w:spacing w:after="120" w:line="240" w:lineRule="auto"/>
        <w:jc w:val="both"/>
        <w:rPr>
          <w:rFonts w:ascii="Cambria" w:hAnsi="Cambria" w:cs="Times New Roman"/>
          <w:i/>
        </w:rPr>
      </w:pPr>
      <w:r w:rsidRPr="00F234DE">
        <w:rPr>
          <w:rFonts w:ascii="Cambria" w:hAnsi="Cambria" w:cs="Times New Roman"/>
          <w:i/>
        </w:rPr>
        <w:t>Оферта представляет собой предложение Афиши заключить Договор на оказание услуг.</w:t>
      </w:r>
    </w:p>
    <w:p w14:paraId="3A0EE14D" w14:textId="77777777" w:rsidR="00073A7A" w:rsidRPr="00F234DE" w:rsidRDefault="00073A7A" w:rsidP="00C3327B">
      <w:pPr>
        <w:spacing w:after="120" w:line="240" w:lineRule="auto"/>
        <w:jc w:val="both"/>
        <w:rPr>
          <w:rFonts w:ascii="Cambria" w:hAnsi="Cambria" w:cs="Times New Roman"/>
        </w:rPr>
      </w:pPr>
      <w:r w:rsidRPr="00F234DE">
        <w:rPr>
          <w:rFonts w:ascii="Cambria" w:hAnsi="Cambria" w:cs="Times New Roman"/>
        </w:rPr>
        <w:t> </w:t>
      </w:r>
    </w:p>
    <w:p w14:paraId="67E62455" w14:textId="77777777" w:rsidR="00073A7A" w:rsidRPr="00F234DE" w:rsidRDefault="00073A7A" w:rsidP="00C3327B">
      <w:pPr>
        <w:pStyle w:val="a3"/>
        <w:numPr>
          <w:ilvl w:val="0"/>
          <w:numId w:val="1"/>
        </w:numPr>
        <w:tabs>
          <w:tab w:val="clear" w:pos="720"/>
          <w:tab w:val="num" w:pos="284"/>
        </w:tabs>
        <w:spacing w:after="120" w:line="240" w:lineRule="auto"/>
        <w:ind w:hanging="720"/>
        <w:contextualSpacing w:val="0"/>
        <w:jc w:val="both"/>
        <w:rPr>
          <w:rFonts w:ascii="Cambria" w:hAnsi="Cambria" w:cs="Times New Roman"/>
          <w:b/>
          <w:bCs/>
        </w:rPr>
      </w:pPr>
      <w:r w:rsidRPr="00F234DE">
        <w:rPr>
          <w:rFonts w:ascii="Cambria" w:hAnsi="Cambria" w:cs="Times New Roman"/>
          <w:b/>
          <w:bCs/>
        </w:rPr>
        <w:t>  ТЕРМИНЫ</w:t>
      </w:r>
    </w:p>
    <w:p w14:paraId="030CB729" w14:textId="77777777" w:rsidR="00813442" w:rsidRPr="00F234DE" w:rsidRDefault="00813442" w:rsidP="00C3327B">
      <w:pPr>
        <w:spacing w:after="120" w:line="240" w:lineRule="auto"/>
        <w:jc w:val="both"/>
        <w:rPr>
          <w:rFonts w:ascii="Cambria" w:hAnsi="Cambria" w:cs="Times New Roman"/>
        </w:rPr>
      </w:pPr>
      <w:r w:rsidRPr="00F234DE">
        <w:rPr>
          <w:rFonts w:ascii="Cambria" w:hAnsi="Cambria" w:cs="Times New Roman"/>
          <w:b/>
          <w:bCs/>
        </w:rPr>
        <w:t xml:space="preserve">Акцепт Оферты </w:t>
      </w:r>
      <w:r w:rsidRPr="00F234DE">
        <w:rPr>
          <w:rFonts w:ascii="Cambria" w:hAnsi="Cambria" w:cs="Times New Roman"/>
        </w:rPr>
        <w:t>– полное и безоговорочное принятие Оферты Заведением путем осуществления действий, указанных в пункте 2 Оферты.</w:t>
      </w:r>
    </w:p>
    <w:p w14:paraId="19DB510D" w14:textId="77777777" w:rsidR="00813442" w:rsidRPr="00F234DE" w:rsidRDefault="00813442" w:rsidP="00C3327B">
      <w:pPr>
        <w:spacing w:after="120" w:line="240" w:lineRule="auto"/>
        <w:jc w:val="both"/>
        <w:rPr>
          <w:rFonts w:ascii="Cambria" w:hAnsi="Cambria" w:cs="Times New Roman"/>
          <w:b/>
          <w:bCs/>
        </w:rPr>
      </w:pPr>
      <w:r w:rsidRPr="00F234DE">
        <w:rPr>
          <w:rFonts w:ascii="Cambria" w:hAnsi="Cambria" w:cs="Times New Roman"/>
          <w:b/>
          <w:bCs/>
        </w:rPr>
        <w:t xml:space="preserve">Афиша </w:t>
      </w:r>
      <w:r w:rsidRPr="00F234DE">
        <w:rPr>
          <w:rFonts w:ascii="Cambria" w:hAnsi="Cambria" w:cs="Times New Roman"/>
          <w:bCs/>
        </w:rPr>
        <w:t>–</w:t>
      </w:r>
      <w:r w:rsidRPr="00F234DE">
        <w:rPr>
          <w:rFonts w:ascii="Cambria" w:hAnsi="Cambria" w:cs="Times New Roman"/>
          <w:b/>
          <w:bCs/>
        </w:rPr>
        <w:t xml:space="preserve"> </w:t>
      </w:r>
      <w:r w:rsidRPr="00F234DE">
        <w:rPr>
          <w:rFonts w:ascii="Cambria" w:hAnsi="Cambria" w:cs="Times New Roman"/>
          <w:bCs/>
        </w:rPr>
        <w:t xml:space="preserve">Общество с ограниченной ответственностью «Компания Афиша», ОГРН 1107746038410, зарегистрированное по адресу: 117105, г. Москва, </w:t>
      </w:r>
      <w:proofErr w:type="spellStart"/>
      <w:r w:rsidRPr="00F234DE">
        <w:rPr>
          <w:rFonts w:ascii="Cambria" w:hAnsi="Cambria" w:cs="Times New Roman"/>
          <w:bCs/>
        </w:rPr>
        <w:t>вн.тер.г</w:t>
      </w:r>
      <w:proofErr w:type="spellEnd"/>
      <w:r w:rsidRPr="00F234DE">
        <w:rPr>
          <w:rFonts w:ascii="Cambria" w:hAnsi="Cambria" w:cs="Times New Roman"/>
          <w:bCs/>
        </w:rPr>
        <w:t>. муниципальный округ Донской, Варшавское шоссе, д. 9, стр. 1.</w:t>
      </w:r>
    </w:p>
    <w:p w14:paraId="0DC11933" w14:textId="77777777" w:rsidR="00813442" w:rsidRPr="00F234DE" w:rsidRDefault="00813442" w:rsidP="00C3327B">
      <w:pPr>
        <w:spacing w:after="120" w:line="240" w:lineRule="auto"/>
        <w:jc w:val="both"/>
        <w:rPr>
          <w:rFonts w:ascii="Cambria" w:hAnsi="Cambria" w:cs="Times New Roman"/>
        </w:rPr>
      </w:pPr>
      <w:r w:rsidRPr="00F234DE">
        <w:rPr>
          <w:rFonts w:ascii="Cambria" w:hAnsi="Cambria" w:cs="Times New Roman"/>
          <w:b/>
          <w:bCs/>
        </w:rPr>
        <w:t xml:space="preserve">Бронирование </w:t>
      </w:r>
      <w:r w:rsidRPr="00F234DE">
        <w:rPr>
          <w:rFonts w:ascii="Cambria" w:hAnsi="Cambria" w:cs="Times New Roman"/>
        </w:rPr>
        <w:t xml:space="preserve">– прием запроса от Пользователя на резервирование столика/места в Заведении в желаемое им время и дату с дальнейшим подтверждением наличия места в Заведении и уведомлением Пользователя об этом. </w:t>
      </w:r>
    </w:p>
    <w:p w14:paraId="43F069DB" w14:textId="77777777" w:rsidR="00813442" w:rsidRPr="00F234DE" w:rsidRDefault="00813442" w:rsidP="00C3327B">
      <w:pPr>
        <w:spacing w:after="120" w:line="240" w:lineRule="auto"/>
        <w:jc w:val="both"/>
        <w:rPr>
          <w:rFonts w:ascii="Cambria" w:hAnsi="Cambria" w:cs="Times New Roman"/>
        </w:rPr>
      </w:pPr>
      <w:r w:rsidRPr="00F234DE">
        <w:rPr>
          <w:rFonts w:ascii="Cambria" w:hAnsi="Cambria" w:cs="Times New Roman"/>
          <w:b/>
        </w:rPr>
        <w:t>Договор</w:t>
      </w:r>
      <w:r w:rsidRPr="00F234DE">
        <w:rPr>
          <w:rFonts w:ascii="Cambria" w:hAnsi="Cambria" w:cs="Times New Roman"/>
        </w:rPr>
        <w:t xml:space="preserve"> – возмездный договор между Заведением и Афишей на оказание Услуг, который заключается посредством Акцепта Оферты в порядке, предусмотренном Офертой.</w:t>
      </w:r>
    </w:p>
    <w:p w14:paraId="7919D677" w14:textId="77777777" w:rsidR="00813442" w:rsidRPr="00F234DE" w:rsidRDefault="00813442" w:rsidP="00C3327B">
      <w:pPr>
        <w:spacing w:after="120" w:line="240" w:lineRule="auto"/>
        <w:jc w:val="both"/>
        <w:rPr>
          <w:rFonts w:ascii="Cambria" w:hAnsi="Cambria" w:cs="Times New Roman"/>
        </w:rPr>
      </w:pPr>
      <w:r w:rsidRPr="00F234DE">
        <w:rPr>
          <w:rFonts w:ascii="Cambria" w:hAnsi="Cambria" w:cs="Times New Roman"/>
          <w:b/>
          <w:bCs/>
        </w:rPr>
        <w:t>Заведение</w:t>
      </w:r>
      <w:r w:rsidRPr="00F234DE">
        <w:rPr>
          <w:rFonts w:ascii="Cambria" w:hAnsi="Cambria" w:cs="Times New Roman"/>
        </w:rPr>
        <w:t xml:space="preserve"> – юридическое лицо или индивидуальный предприниматель, являющийся владельцем и/или управляющий организацией общественного питания.</w:t>
      </w:r>
    </w:p>
    <w:p w14:paraId="6F458040" w14:textId="5718E9D4" w:rsidR="00813442" w:rsidRPr="00F234DE" w:rsidRDefault="00813442" w:rsidP="00C3327B">
      <w:pPr>
        <w:spacing w:after="120" w:line="240" w:lineRule="auto"/>
        <w:jc w:val="both"/>
        <w:rPr>
          <w:rFonts w:ascii="Cambria" w:hAnsi="Cambria" w:cs="Times New Roman"/>
        </w:rPr>
      </w:pPr>
      <w:r w:rsidRPr="00F234DE">
        <w:rPr>
          <w:rFonts w:ascii="Cambria" w:hAnsi="Cambria" w:cs="Times New Roman"/>
          <w:b/>
          <w:bCs/>
        </w:rPr>
        <w:t>Личный кабинет (ЛК)</w:t>
      </w:r>
      <w:r w:rsidRPr="00F234DE">
        <w:rPr>
          <w:rFonts w:ascii="Cambria" w:hAnsi="Cambria" w:cs="Times New Roman"/>
        </w:rPr>
        <w:t xml:space="preserve"> – раздел </w:t>
      </w:r>
      <w:r w:rsidR="00B74C7D" w:rsidRPr="00F234DE">
        <w:rPr>
          <w:rFonts w:ascii="Cambria" w:hAnsi="Cambria" w:cs="Times New Roman"/>
        </w:rPr>
        <w:t>Системы</w:t>
      </w:r>
      <w:r w:rsidRPr="00F234DE">
        <w:rPr>
          <w:rFonts w:ascii="Cambria" w:hAnsi="Cambria" w:cs="Times New Roman"/>
        </w:rPr>
        <w:t>, доступный представителям Заведения при условии успешной аутентификации с использованием Учетных данных.</w:t>
      </w:r>
    </w:p>
    <w:p w14:paraId="5855FC2D" w14:textId="7019D428" w:rsidR="00813442" w:rsidRPr="00F234DE" w:rsidRDefault="00813442" w:rsidP="00C3327B">
      <w:pPr>
        <w:spacing w:after="120" w:line="240" w:lineRule="auto"/>
        <w:jc w:val="both"/>
        <w:rPr>
          <w:rFonts w:ascii="Cambria" w:hAnsi="Cambria" w:cs="Times New Roman"/>
        </w:rPr>
      </w:pPr>
      <w:r w:rsidRPr="00F234DE">
        <w:rPr>
          <w:rFonts w:ascii="Cambria" w:hAnsi="Cambria" w:cs="Times New Roman"/>
          <w:b/>
          <w:bCs/>
        </w:rPr>
        <w:t>Материалы</w:t>
      </w:r>
      <w:r w:rsidRPr="00F234DE">
        <w:rPr>
          <w:rFonts w:ascii="Cambria" w:hAnsi="Cambria" w:cs="Times New Roman"/>
        </w:rPr>
        <w:t xml:space="preserve"> – текстовые, графические, видео-, фото-</w:t>
      </w:r>
      <w:r w:rsidR="00B74C7D" w:rsidRPr="00F234DE">
        <w:rPr>
          <w:rFonts w:ascii="Cambria" w:hAnsi="Cambria" w:cs="Times New Roman"/>
        </w:rPr>
        <w:t xml:space="preserve"> и иные материалы</w:t>
      </w:r>
      <w:r w:rsidRPr="00F234DE">
        <w:rPr>
          <w:rFonts w:ascii="Cambria" w:hAnsi="Cambria" w:cs="Times New Roman"/>
        </w:rPr>
        <w:t>, наименование и товарные знаки Заведения, а также информация про адрес нахождения Заведения и режим его работы, внешний вид интерьера, вид кухни, меню, прейскурант и другие особенности Заведения, необходимые Афише для целей исполнения Договора. Полный состав необходимых Материалов определяется Афишей.</w:t>
      </w:r>
    </w:p>
    <w:p w14:paraId="75B83DF6" w14:textId="77777777" w:rsidR="00813442" w:rsidRPr="00F234DE" w:rsidRDefault="00813442" w:rsidP="00C3327B">
      <w:pPr>
        <w:spacing w:after="120" w:line="240" w:lineRule="auto"/>
        <w:jc w:val="both"/>
        <w:rPr>
          <w:rFonts w:ascii="Cambria" w:hAnsi="Cambria" w:cs="Times New Roman"/>
        </w:rPr>
      </w:pPr>
      <w:r w:rsidRPr="00F234DE">
        <w:rPr>
          <w:rFonts w:ascii="Cambria" w:hAnsi="Cambria" w:cs="Times New Roman"/>
          <w:b/>
          <w:bCs/>
        </w:rPr>
        <w:t>Отчетный период</w:t>
      </w:r>
      <w:r w:rsidRPr="00F234DE">
        <w:rPr>
          <w:rFonts w:ascii="Cambria" w:hAnsi="Cambria" w:cs="Times New Roman"/>
        </w:rPr>
        <w:t xml:space="preserve"> – период продолжительностью в один календарный месяц. Если первый и/или последний месяц действия Договора – неполный, то Отчетным периодом признаётся соответствующая часть первого и/или последнего календарного месяца.</w:t>
      </w:r>
    </w:p>
    <w:p w14:paraId="382DEA9F" w14:textId="77777777" w:rsidR="00813442" w:rsidRPr="00F234DE" w:rsidRDefault="00813442" w:rsidP="00C3327B">
      <w:pPr>
        <w:spacing w:after="120" w:line="240" w:lineRule="auto"/>
        <w:jc w:val="both"/>
        <w:rPr>
          <w:rFonts w:ascii="Cambria" w:hAnsi="Cambria" w:cs="Times New Roman"/>
        </w:rPr>
      </w:pPr>
      <w:r w:rsidRPr="00F234DE">
        <w:rPr>
          <w:rFonts w:ascii="Cambria" w:hAnsi="Cambria" w:cs="Times New Roman"/>
          <w:b/>
          <w:bCs/>
        </w:rPr>
        <w:t xml:space="preserve">Пользователь </w:t>
      </w:r>
      <w:r w:rsidRPr="00F234DE">
        <w:rPr>
          <w:rFonts w:ascii="Cambria" w:hAnsi="Cambria" w:cs="Times New Roman"/>
        </w:rPr>
        <w:t>– физическое лицо, использующее Сервис Афиша/Рестораны, в том числе осуществившее Бронирование для целей посещения Заведения.</w:t>
      </w:r>
    </w:p>
    <w:p w14:paraId="548EB119" w14:textId="77777777" w:rsidR="00813442" w:rsidRPr="00F234DE" w:rsidRDefault="00813442" w:rsidP="00C3327B">
      <w:pPr>
        <w:spacing w:after="120" w:line="240" w:lineRule="auto"/>
        <w:jc w:val="both"/>
        <w:rPr>
          <w:rFonts w:ascii="Cambria" w:hAnsi="Cambria" w:cs="Times New Roman"/>
        </w:rPr>
      </w:pPr>
      <w:r w:rsidRPr="00F234DE">
        <w:rPr>
          <w:rFonts w:ascii="Cambria" w:hAnsi="Cambria" w:cs="Times New Roman"/>
          <w:b/>
        </w:rPr>
        <w:t>Предприятие</w:t>
      </w:r>
      <w:r w:rsidRPr="00F234DE">
        <w:rPr>
          <w:rFonts w:ascii="Cambria" w:hAnsi="Cambria" w:cs="Times New Roman"/>
        </w:rPr>
        <w:t xml:space="preserve"> – предприятие общественного питания (ресторан, кафе или иная форма предприятия общественного питания) на территории которого происходит непосредственное оказание Заведением соответствующих услуг. Адрес Предприятия, его режим работы и прочие характеристики (количество столов, посадочных мест и т.п.) предоставляется Заведением.</w:t>
      </w:r>
    </w:p>
    <w:p w14:paraId="012CF609" w14:textId="476B5CB8" w:rsidR="00813442" w:rsidRPr="00F234DE" w:rsidRDefault="00B74C7D" w:rsidP="00C3327B">
      <w:pPr>
        <w:spacing w:after="120" w:line="240" w:lineRule="auto"/>
        <w:jc w:val="both"/>
        <w:rPr>
          <w:rFonts w:ascii="Cambria" w:hAnsi="Cambria" w:cs="Times New Roman"/>
          <w:bCs/>
        </w:rPr>
      </w:pPr>
      <w:r w:rsidRPr="00F234DE">
        <w:rPr>
          <w:rFonts w:ascii="Cambria" w:hAnsi="Cambria" w:cs="Times New Roman"/>
          <w:b/>
          <w:bCs/>
        </w:rPr>
        <w:t xml:space="preserve">Система </w:t>
      </w:r>
      <w:r w:rsidR="00813442" w:rsidRPr="00F234DE">
        <w:rPr>
          <w:rFonts w:ascii="Cambria" w:hAnsi="Cambria" w:cs="Times New Roman"/>
          <w:bCs/>
        </w:rPr>
        <w:t>–</w:t>
      </w:r>
      <w:r w:rsidR="00813442" w:rsidRPr="00F234DE">
        <w:rPr>
          <w:rFonts w:ascii="Cambria" w:hAnsi="Cambria" w:cs="Times New Roman"/>
          <w:b/>
          <w:bCs/>
        </w:rPr>
        <w:t xml:space="preserve"> </w:t>
      </w:r>
      <w:r w:rsidRPr="00F234DE">
        <w:rPr>
          <w:rFonts w:ascii="Cambria" w:hAnsi="Cambria" w:cs="Times New Roman"/>
          <w:bCs/>
        </w:rPr>
        <w:t xml:space="preserve">система </w:t>
      </w:r>
      <w:r w:rsidR="00E0525B" w:rsidRPr="00F234DE">
        <w:rPr>
          <w:rFonts w:ascii="Cambria" w:hAnsi="Cambria" w:cs="Times New Roman"/>
          <w:bCs/>
        </w:rPr>
        <w:t>«Афиша рестораны»</w:t>
      </w:r>
      <w:r w:rsidR="00813442" w:rsidRPr="00F234DE">
        <w:rPr>
          <w:rFonts w:ascii="Cambria" w:hAnsi="Cambria" w:cs="Times New Roman"/>
          <w:bCs/>
        </w:rPr>
        <w:t>, предназначенн</w:t>
      </w:r>
      <w:r w:rsidRPr="00F234DE">
        <w:rPr>
          <w:rFonts w:ascii="Cambria" w:hAnsi="Cambria" w:cs="Times New Roman"/>
          <w:bCs/>
        </w:rPr>
        <w:t>ая</w:t>
      </w:r>
      <w:r w:rsidR="00813442" w:rsidRPr="00F234DE">
        <w:rPr>
          <w:rFonts w:ascii="Cambria" w:hAnsi="Cambria" w:cs="Times New Roman"/>
          <w:bCs/>
        </w:rPr>
        <w:t xml:space="preserve"> для размещения Заведением информации о себе </w:t>
      </w:r>
      <w:r w:rsidR="001B12EA" w:rsidRPr="00F234DE">
        <w:rPr>
          <w:rFonts w:ascii="Cambria" w:hAnsi="Cambria" w:cs="Times New Roman"/>
          <w:bCs/>
        </w:rPr>
        <w:t xml:space="preserve">в Сервисе </w:t>
      </w:r>
      <w:r w:rsidR="002E3A8D" w:rsidRPr="00F234DE">
        <w:rPr>
          <w:rFonts w:ascii="Cambria" w:hAnsi="Cambria" w:cs="Times New Roman"/>
          <w:bCs/>
        </w:rPr>
        <w:t>Афиша/Рестораны и в Системе</w:t>
      </w:r>
      <w:r w:rsidR="00813442" w:rsidRPr="00F234DE">
        <w:rPr>
          <w:rFonts w:ascii="Cambria" w:hAnsi="Cambria" w:cs="Times New Roman"/>
          <w:bCs/>
        </w:rPr>
        <w:t xml:space="preserve">, приема Бронирований и совершения иных действий, предусмотренных функционалом </w:t>
      </w:r>
      <w:r w:rsidRPr="00F234DE">
        <w:rPr>
          <w:rFonts w:ascii="Cambria" w:hAnsi="Cambria" w:cs="Times New Roman"/>
          <w:bCs/>
        </w:rPr>
        <w:t>Системы</w:t>
      </w:r>
      <w:r w:rsidR="00813442" w:rsidRPr="00F234DE">
        <w:rPr>
          <w:rFonts w:ascii="Cambria" w:hAnsi="Cambria" w:cs="Times New Roman"/>
          <w:bCs/>
        </w:rPr>
        <w:t>.</w:t>
      </w:r>
    </w:p>
    <w:p w14:paraId="34E7649A" w14:textId="744075CB" w:rsidR="00813442" w:rsidRPr="00F234DE" w:rsidRDefault="00813442" w:rsidP="00C3327B">
      <w:pPr>
        <w:spacing w:after="120" w:line="240" w:lineRule="auto"/>
        <w:jc w:val="both"/>
        <w:rPr>
          <w:rFonts w:ascii="Cambria" w:hAnsi="Cambria" w:cs="Times New Roman"/>
        </w:rPr>
      </w:pPr>
      <w:r w:rsidRPr="00F234DE">
        <w:rPr>
          <w:rFonts w:ascii="Cambria" w:hAnsi="Cambria" w:cs="Times New Roman"/>
          <w:b/>
          <w:bCs/>
        </w:rPr>
        <w:t>Сервис</w:t>
      </w:r>
      <w:r w:rsidRPr="00F234DE">
        <w:rPr>
          <w:rFonts w:ascii="Cambria" w:hAnsi="Cambria" w:cs="Times New Roman"/>
          <w:b/>
        </w:rPr>
        <w:t xml:space="preserve"> Афиша/Рестораны</w:t>
      </w:r>
      <w:r w:rsidR="000C7F3F" w:rsidRPr="00F234DE">
        <w:rPr>
          <w:rFonts w:ascii="Cambria" w:hAnsi="Cambria" w:cs="Times New Roman"/>
          <w:b/>
        </w:rPr>
        <w:t xml:space="preserve"> (Сервис)</w:t>
      </w:r>
      <w:r w:rsidRPr="00F234DE">
        <w:rPr>
          <w:rFonts w:ascii="Cambria" w:hAnsi="Cambria" w:cs="Times New Roman"/>
          <w:bCs/>
        </w:rPr>
        <w:t xml:space="preserve"> –</w:t>
      </w:r>
      <w:r w:rsidRPr="00F234DE">
        <w:rPr>
          <w:rFonts w:ascii="Cambria" w:hAnsi="Cambria" w:cs="Times New Roman"/>
          <w:b/>
          <w:bCs/>
        </w:rPr>
        <w:t xml:space="preserve"> </w:t>
      </w:r>
      <w:r w:rsidRPr="00F234DE">
        <w:rPr>
          <w:rFonts w:ascii="Cambria" w:hAnsi="Cambria" w:cs="Times New Roman"/>
        </w:rPr>
        <w:t xml:space="preserve">сервис Афиша/Рестораны, размещенный в сети Интернет </w:t>
      </w:r>
      <w:r w:rsidR="00943921" w:rsidRPr="00F234DE">
        <w:rPr>
          <w:rFonts w:ascii="Cambria" w:hAnsi="Cambria" w:cs="Times New Roman"/>
        </w:rPr>
        <w:t>(</w:t>
      </w:r>
      <w:r w:rsidRPr="00F234DE">
        <w:rPr>
          <w:rFonts w:ascii="Cambria" w:hAnsi="Cambria" w:cs="Times New Roman"/>
        </w:rPr>
        <w:t>https://www.afisha.ru/msk/restaurants</w:t>
      </w:r>
      <w:r w:rsidR="00943921" w:rsidRPr="00F234DE">
        <w:rPr>
          <w:rFonts w:ascii="Cambria" w:hAnsi="Cambria" w:cs="Times New Roman"/>
        </w:rPr>
        <w:t>)</w:t>
      </w:r>
      <w:r w:rsidRPr="00F234DE">
        <w:rPr>
          <w:rFonts w:ascii="Cambria" w:hAnsi="Cambria" w:cs="Times New Roman"/>
        </w:rPr>
        <w:t>, а также его мобильное приложение, предоставляющий информацию о Заведениях и функционал Бронирования для Пользователей.</w:t>
      </w:r>
    </w:p>
    <w:p w14:paraId="2C0B3DAA" w14:textId="7D9A45D2" w:rsidR="00813442" w:rsidRPr="00F234DE" w:rsidRDefault="00813442" w:rsidP="00C3327B">
      <w:pPr>
        <w:spacing w:after="120" w:line="240" w:lineRule="auto"/>
        <w:jc w:val="both"/>
        <w:rPr>
          <w:rFonts w:ascii="Cambria" w:hAnsi="Cambria" w:cs="Times New Roman"/>
        </w:rPr>
      </w:pPr>
      <w:r w:rsidRPr="00F234DE">
        <w:rPr>
          <w:rFonts w:ascii="Cambria" w:hAnsi="Cambria" w:cs="Times New Roman"/>
          <w:b/>
          <w:bCs/>
        </w:rPr>
        <w:t xml:space="preserve">Услуги </w:t>
      </w:r>
      <w:r w:rsidRPr="00F234DE">
        <w:rPr>
          <w:rFonts w:ascii="Cambria" w:hAnsi="Cambria" w:cs="Times New Roman"/>
          <w:bCs/>
        </w:rPr>
        <w:t>–</w:t>
      </w:r>
      <w:r w:rsidRPr="00F234DE">
        <w:rPr>
          <w:rFonts w:ascii="Cambria" w:hAnsi="Cambria" w:cs="Times New Roman"/>
          <w:b/>
          <w:bCs/>
        </w:rPr>
        <w:t xml:space="preserve"> </w:t>
      </w:r>
      <w:r w:rsidRPr="00F234DE">
        <w:rPr>
          <w:rFonts w:ascii="Cambria" w:hAnsi="Cambria" w:cs="Times New Roman"/>
        </w:rPr>
        <w:t>возмездные услуги,</w:t>
      </w:r>
      <w:r w:rsidR="00DC1121" w:rsidRPr="00F234DE">
        <w:rPr>
          <w:rFonts w:ascii="Cambria" w:hAnsi="Cambria" w:cs="Times New Roman"/>
        </w:rPr>
        <w:t xml:space="preserve"> оказываемые Афишей,</w:t>
      </w:r>
      <w:r w:rsidRPr="00F234DE">
        <w:rPr>
          <w:rFonts w:ascii="Cambria" w:hAnsi="Cambria" w:cs="Times New Roman"/>
        </w:rPr>
        <w:t xml:space="preserve"> направленные на привлечение новых Пользователей к Заведению</w:t>
      </w:r>
      <w:r w:rsidR="00DC1121" w:rsidRPr="00F234DE">
        <w:rPr>
          <w:rFonts w:ascii="Cambria" w:hAnsi="Cambria" w:cs="Times New Roman"/>
        </w:rPr>
        <w:t xml:space="preserve"> и оказываемым им услугам</w:t>
      </w:r>
      <w:r w:rsidR="00364623" w:rsidRPr="00F234DE">
        <w:rPr>
          <w:rFonts w:ascii="Cambria" w:hAnsi="Cambria" w:cs="Times New Roman"/>
        </w:rPr>
        <w:t>, в том числе</w:t>
      </w:r>
      <w:r w:rsidRPr="00F234DE">
        <w:rPr>
          <w:rFonts w:ascii="Cambria" w:hAnsi="Cambria" w:cs="Times New Roman"/>
        </w:rPr>
        <w:t xml:space="preserve"> посредством обеспечения размещения информации о Заведении для осуществления Бронирования. </w:t>
      </w:r>
    </w:p>
    <w:p w14:paraId="4649804E" w14:textId="383FE813" w:rsidR="00813442" w:rsidRPr="00F234DE" w:rsidRDefault="00813442" w:rsidP="00C3327B">
      <w:pPr>
        <w:spacing w:after="120" w:line="240" w:lineRule="auto"/>
        <w:jc w:val="both"/>
        <w:rPr>
          <w:rFonts w:ascii="Cambria" w:hAnsi="Cambria" w:cs="Times New Roman"/>
        </w:rPr>
      </w:pPr>
      <w:r w:rsidRPr="00F234DE">
        <w:rPr>
          <w:rFonts w:ascii="Cambria" w:hAnsi="Cambria" w:cs="Times New Roman"/>
          <w:b/>
          <w:bCs/>
        </w:rPr>
        <w:t>Учетные данные</w:t>
      </w:r>
      <w:r w:rsidRPr="00F234DE">
        <w:rPr>
          <w:rFonts w:ascii="Cambria" w:hAnsi="Cambria" w:cs="Times New Roman"/>
        </w:rPr>
        <w:t xml:space="preserve"> – уникальные логин и пароль Заведения, предоставленные </w:t>
      </w:r>
      <w:r w:rsidR="00FA7C1A" w:rsidRPr="00F234DE">
        <w:rPr>
          <w:rFonts w:ascii="Cambria" w:hAnsi="Cambria" w:cs="Times New Roman"/>
        </w:rPr>
        <w:t>Афишей</w:t>
      </w:r>
      <w:r w:rsidRPr="00F234DE">
        <w:rPr>
          <w:rFonts w:ascii="Cambria" w:hAnsi="Cambria" w:cs="Times New Roman"/>
        </w:rPr>
        <w:t>, для доступа в ЛК.</w:t>
      </w:r>
    </w:p>
    <w:p w14:paraId="06B6E876" w14:textId="2275878C" w:rsidR="00F60052" w:rsidRPr="00F234DE" w:rsidRDefault="00F60052" w:rsidP="00C3327B">
      <w:pPr>
        <w:spacing w:after="120" w:line="240" w:lineRule="auto"/>
        <w:jc w:val="both"/>
        <w:rPr>
          <w:rFonts w:ascii="Cambria" w:hAnsi="Cambria" w:cs="Times New Roman"/>
        </w:rPr>
      </w:pPr>
      <w:r w:rsidRPr="00F234DE">
        <w:rPr>
          <w:rFonts w:ascii="Cambria" w:hAnsi="Cambria" w:cs="Times New Roman"/>
          <w:b/>
        </w:rPr>
        <w:t>Отчетные документы</w:t>
      </w:r>
      <w:r w:rsidRPr="00F234DE">
        <w:rPr>
          <w:rFonts w:ascii="Cambria" w:hAnsi="Cambria" w:cs="Times New Roman"/>
        </w:rPr>
        <w:t xml:space="preserve"> –</w:t>
      </w:r>
      <w:r w:rsidR="00364623" w:rsidRPr="00F234DE">
        <w:rPr>
          <w:rFonts w:ascii="Cambria" w:hAnsi="Cambria" w:cs="Times New Roman"/>
        </w:rPr>
        <w:t xml:space="preserve"> у</w:t>
      </w:r>
      <w:r w:rsidR="00520267" w:rsidRPr="00F234DE">
        <w:rPr>
          <w:rFonts w:ascii="Cambria" w:hAnsi="Cambria" w:cs="Times New Roman"/>
        </w:rPr>
        <w:t>ниверсальный передаточный документ (УПД)</w:t>
      </w:r>
      <w:r w:rsidRPr="00F234DE">
        <w:rPr>
          <w:rFonts w:ascii="Cambria" w:hAnsi="Cambria" w:cs="Times New Roman"/>
        </w:rPr>
        <w:t xml:space="preserve"> и иные документы, подтверждающие оказание Афишей Услуг</w:t>
      </w:r>
      <w:r w:rsidR="004E54B0" w:rsidRPr="00F234DE">
        <w:rPr>
          <w:rFonts w:ascii="Cambria" w:hAnsi="Cambria" w:cs="Times New Roman"/>
        </w:rPr>
        <w:t xml:space="preserve"> Заведению</w:t>
      </w:r>
      <w:r w:rsidRPr="00F234DE">
        <w:rPr>
          <w:rFonts w:ascii="Cambria" w:hAnsi="Cambria" w:cs="Times New Roman"/>
        </w:rPr>
        <w:t>.</w:t>
      </w:r>
    </w:p>
    <w:p w14:paraId="0CCC14DB" w14:textId="0415D121" w:rsidR="00073A7A" w:rsidRPr="00F234DE" w:rsidRDefault="00073A7A" w:rsidP="00C3327B">
      <w:pPr>
        <w:pStyle w:val="a3"/>
        <w:spacing w:after="120" w:line="240" w:lineRule="auto"/>
        <w:ind w:left="360"/>
        <w:contextualSpacing w:val="0"/>
        <w:jc w:val="both"/>
        <w:rPr>
          <w:rFonts w:ascii="Cambria" w:hAnsi="Cambria" w:cs="Times New Roman"/>
          <w:b/>
          <w:bCs/>
        </w:rPr>
      </w:pPr>
    </w:p>
    <w:p w14:paraId="5404A340" w14:textId="50F7AAED" w:rsidR="004F7710" w:rsidRPr="00F234DE" w:rsidRDefault="004F7710" w:rsidP="00C3327B">
      <w:pPr>
        <w:pStyle w:val="a3"/>
        <w:spacing w:after="120" w:line="240" w:lineRule="auto"/>
        <w:ind w:left="360"/>
        <w:contextualSpacing w:val="0"/>
        <w:jc w:val="both"/>
        <w:rPr>
          <w:rFonts w:ascii="Cambria" w:hAnsi="Cambria" w:cs="Times New Roman"/>
          <w:b/>
          <w:bCs/>
        </w:rPr>
      </w:pPr>
    </w:p>
    <w:p w14:paraId="48652B1A" w14:textId="77777777" w:rsidR="004F7710" w:rsidRPr="00F234DE" w:rsidRDefault="004F7710" w:rsidP="00C3327B">
      <w:pPr>
        <w:pStyle w:val="a3"/>
        <w:spacing w:after="120" w:line="240" w:lineRule="auto"/>
        <w:ind w:left="360"/>
        <w:contextualSpacing w:val="0"/>
        <w:jc w:val="both"/>
        <w:rPr>
          <w:rFonts w:ascii="Cambria" w:hAnsi="Cambria" w:cs="Times New Roman"/>
          <w:b/>
          <w:bCs/>
        </w:rPr>
      </w:pPr>
    </w:p>
    <w:p w14:paraId="0C48CF8E" w14:textId="77777777" w:rsidR="00073A7A" w:rsidRPr="00F234DE" w:rsidRDefault="0036366F" w:rsidP="00C3327B">
      <w:pPr>
        <w:pStyle w:val="a3"/>
        <w:numPr>
          <w:ilvl w:val="0"/>
          <w:numId w:val="2"/>
        </w:numPr>
        <w:spacing w:after="120" w:line="240" w:lineRule="auto"/>
        <w:contextualSpacing w:val="0"/>
        <w:jc w:val="both"/>
        <w:rPr>
          <w:rFonts w:ascii="Cambria" w:hAnsi="Cambria" w:cs="Times New Roman"/>
          <w:b/>
          <w:bCs/>
        </w:rPr>
      </w:pPr>
      <w:r w:rsidRPr="00F234DE">
        <w:rPr>
          <w:rFonts w:ascii="Cambria" w:hAnsi="Cambria" w:cs="Times New Roman"/>
          <w:b/>
          <w:bCs/>
        </w:rPr>
        <w:lastRenderedPageBreak/>
        <w:t>АКЦЕПТ ОФЕРТЫ</w:t>
      </w:r>
    </w:p>
    <w:p w14:paraId="604F44B0" w14:textId="77777777" w:rsidR="00794FA8" w:rsidRPr="00F234DE" w:rsidRDefault="00794FA8" w:rsidP="00C3327B">
      <w:pPr>
        <w:pStyle w:val="a3"/>
        <w:numPr>
          <w:ilvl w:val="1"/>
          <w:numId w:val="2"/>
        </w:numPr>
        <w:spacing w:after="120" w:line="240" w:lineRule="auto"/>
        <w:ind w:left="567" w:hanging="567"/>
        <w:contextualSpacing w:val="0"/>
        <w:jc w:val="both"/>
        <w:rPr>
          <w:rFonts w:ascii="Cambria" w:hAnsi="Cambria" w:cs="Times New Roman"/>
          <w:bCs/>
        </w:rPr>
      </w:pPr>
      <w:r w:rsidRPr="00F234DE">
        <w:rPr>
          <w:rFonts w:ascii="Cambria" w:hAnsi="Cambria" w:cs="Times New Roman"/>
          <w:bCs/>
        </w:rPr>
        <w:t>Договор заключается в соответствии с нормами законодательства РФ, регулирующими принятие публичной оферты конклюдентными действиями.</w:t>
      </w:r>
    </w:p>
    <w:p w14:paraId="5C0B066D" w14:textId="77777777" w:rsidR="00794FA8" w:rsidRPr="00F234DE" w:rsidRDefault="00794FA8" w:rsidP="00C3327B">
      <w:pPr>
        <w:pStyle w:val="a3"/>
        <w:numPr>
          <w:ilvl w:val="1"/>
          <w:numId w:val="2"/>
        </w:numPr>
        <w:spacing w:after="120" w:line="240" w:lineRule="auto"/>
        <w:ind w:left="567" w:hanging="567"/>
        <w:contextualSpacing w:val="0"/>
        <w:jc w:val="both"/>
        <w:rPr>
          <w:rFonts w:ascii="Cambria" w:hAnsi="Cambria" w:cs="Times New Roman"/>
          <w:bCs/>
        </w:rPr>
      </w:pPr>
      <w:r w:rsidRPr="00F234DE">
        <w:rPr>
          <w:rFonts w:ascii="Cambria" w:hAnsi="Cambria" w:cs="Times New Roman"/>
          <w:bCs/>
        </w:rPr>
        <w:t xml:space="preserve">Для </w:t>
      </w:r>
      <w:r w:rsidR="008A2440" w:rsidRPr="00F234DE">
        <w:rPr>
          <w:rFonts w:ascii="Cambria" w:hAnsi="Cambria" w:cs="Times New Roman"/>
          <w:bCs/>
        </w:rPr>
        <w:t>А</w:t>
      </w:r>
      <w:r w:rsidRPr="00F234DE">
        <w:rPr>
          <w:rFonts w:ascii="Cambria" w:hAnsi="Cambria" w:cs="Times New Roman"/>
          <w:bCs/>
        </w:rPr>
        <w:t>кцепта Оферты Заведение должно соответствовать следующим условиям:</w:t>
      </w:r>
    </w:p>
    <w:p w14:paraId="2E02726B" w14:textId="77777777" w:rsidR="00794FA8" w:rsidRPr="00F234DE" w:rsidRDefault="00794FA8" w:rsidP="00C3327B">
      <w:pPr>
        <w:pStyle w:val="a3"/>
        <w:numPr>
          <w:ilvl w:val="2"/>
          <w:numId w:val="2"/>
        </w:numPr>
        <w:tabs>
          <w:tab w:val="left" w:pos="1134"/>
        </w:tabs>
        <w:spacing w:after="120" w:line="240" w:lineRule="auto"/>
        <w:ind w:left="567" w:firstLine="0"/>
        <w:contextualSpacing w:val="0"/>
        <w:jc w:val="both"/>
        <w:rPr>
          <w:rFonts w:ascii="Cambria" w:hAnsi="Cambria" w:cs="Times New Roman"/>
          <w:bCs/>
        </w:rPr>
      </w:pPr>
      <w:r w:rsidRPr="00F234DE">
        <w:rPr>
          <w:rFonts w:ascii="Cambria" w:hAnsi="Cambria" w:cs="Times New Roman"/>
          <w:bCs/>
        </w:rPr>
        <w:t>В случае, если Заведение является индивидуальным предпринимателем:</w:t>
      </w:r>
    </w:p>
    <w:p w14:paraId="2EEC3F26" w14:textId="77777777" w:rsidR="00794FA8" w:rsidRPr="00F234DE" w:rsidRDefault="008A2440" w:rsidP="00C3327B">
      <w:pPr>
        <w:pStyle w:val="a3"/>
        <w:numPr>
          <w:ilvl w:val="0"/>
          <w:numId w:val="5"/>
        </w:numPr>
        <w:spacing w:after="120" w:line="240" w:lineRule="auto"/>
        <w:ind w:hanging="164"/>
        <w:contextualSpacing w:val="0"/>
        <w:jc w:val="both"/>
        <w:rPr>
          <w:rFonts w:ascii="Cambria" w:hAnsi="Cambria" w:cs="Times New Roman"/>
          <w:bCs/>
        </w:rPr>
      </w:pPr>
      <w:r w:rsidRPr="00F234DE">
        <w:rPr>
          <w:rFonts w:ascii="Cambria" w:hAnsi="Cambria" w:cs="Times New Roman"/>
          <w:bCs/>
        </w:rPr>
        <w:t xml:space="preserve">Индивидуальный предприниматель </w:t>
      </w:r>
      <w:r w:rsidR="00794FA8" w:rsidRPr="00F234DE">
        <w:rPr>
          <w:rFonts w:ascii="Cambria" w:hAnsi="Cambria" w:cs="Times New Roman"/>
          <w:bCs/>
        </w:rPr>
        <w:t>является гражданином Российской Федерации;</w:t>
      </w:r>
    </w:p>
    <w:p w14:paraId="383F6B33" w14:textId="77777777" w:rsidR="00794FA8" w:rsidRPr="00F234DE" w:rsidRDefault="00794FA8" w:rsidP="00C3327B">
      <w:pPr>
        <w:pStyle w:val="a3"/>
        <w:numPr>
          <w:ilvl w:val="0"/>
          <w:numId w:val="5"/>
        </w:numPr>
        <w:spacing w:after="120" w:line="240" w:lineRule="auto"/>
        <w:ind w:hanging="164"/>
        <w:contextualSpacing w:val="0"/>
        <w:jc w:val="both"/>
        <w:rPr>
          <w:rFonts w:ascii="Cambria" w:hAnsi="Cambria" w:cs="Times New Roman"/>
          <w:bCs/>
        </w:rPr>
      </w:pPr>
      <w:r w:rsidRPr="00F234DE">
        <w:rPr>
          <w:rFonts w:ascii="Cambria" w:hAnsi="Cambria" w:cs="Times New Roman"/>
          <w:bCs/>
        </w:rPr>
        <w:t xml:space="preserve">На момент акцепта Оферты </w:t>
      </w:r>
      <w:r w:rsidR="008A2440" w:rsidRPr="00F234DE">
        <w:rPr>
          <w:rFonts w:ascii="Cambria" w:hAnsi="Cambria" w:cs="Times New Roman"/>
          <w:bCs/>
        </w:rPr>
        <w:t xml:space="preserve">индивидуальными предпринимателю </w:t>
      </w:r>
      <w:r w:rsidRPr="00F234DE">
        <w:rPr>
          <w:rFonts w:ascii="Cambria" w:hAnsi="Cambria" w:cs="Times New Roman"/>
          <w:bCs/>
        </w:rPr>
        <w:t>есть 18 лет.</w:t>
      </w:r>
    </w:p>
    <w:p w14:paraId="7400478F" w14:textId="77777777" w:rsidR="00794FA8" w:rsidRPr="00F234DE" w:rsidRDefault="00794FA8" w:rsidP="00C3327B">
      <w:pPr>
        <w:pStyle w:val="a3"/>
        <w:numPr>
          <w:ilvl w:val="2"/>
          <w:numId w:val="2"/>
        </w:numPr>
        <w:tabs>
          <w:tab w:val="left" w:pos="1134"/>
        </w:tabs>
        <w:spacing w:after="120" w:line="240" w:lineRule="auto"/>
        <w:ind w:left="567" w:firstLine="0"/>
        <w:contextualSpacing w:val="0"/>
        <w:jc w:val="both"/>
        <w:rPr>
          <w:rFonts w:ascii="Cambria" w:hAnsi="Cambria" w:cs="Times New Roman"/>
          <w:bCs/>
        </w:rPr>
      </w:pPr>
      <w:r w:rsidRPr="00F234DE">
        <w:rPr>
          <w:rFonts w:ascii="Cambria" w:hAnsi="Cambria" w:cs="Times New Roman"/>
          <w:bCs/>
        </w:rPr>
        <w:t xml:space="preserve"> В случае, если Заведение является юридическим лицом:</w:t>
      </w:r>
    </w:p>
    <w:p w14:paraId="49C63674" w14:textId="11DDBBE3" w:rsidR="00794FA8" w:rsidRPr="00F234DE" w:rsidRDefault="00364623" w:rsidP="00C3327B">
      <w:pPr>
        <w:pStyle w:val="a3"/>
        <w:numPr>
          <w:ilvl w:val="0"/>
          <w:numId w:val="6"/>
        </w:numPr>
        <w:spacing w:after="120" w:line="240" w:lineRule="auto"/>
        <w:ind w:hanging="164"/>
        <w:contextualSpacing w:val="0"/>
        <w:jc w:val="both"/>
        <w:rPr>
          <w:rFonts w:ascii="Cambria" w:hAnsi="Cambria" w:cs="Times New Roman"/>
          <w:bCs/>
        </w:rPr>
      </w:pPr>
      <w:r w:rsidRPr="00F234DE">
        <w:rPr>
          <w:rFonts w:ascii="Cambria" w:hAnsi="Cambria" w:cs="Times New Roman"/>
          <w:bCs/>
        </w:rPr>
        <w:t>Ю</w:t>
      </w:r>
      <w:r w:rsidR="00794FA8" w:rsidRPr="00F234DE">
        <w:rPr>
          <w:rFonts w:ascii="Cambria" w:hAnsi="Cambria" w:cs="Times New Roman"/>
          <w:bCs/>
        </w:rPr>
        <w:t>ридическое лицо создано и зарегистрировано в соответствии с законодательством Российской Федерации.</w:t>
      </w:r>
    </w:p>
    <w:p w14:paraId="5582A5BB" w14:textId="77777777" w:rsidR="00794FA8" w:rsidRPr="00F234DE" w:rsidRDefault="00794FA8" w:rsidP="00C3327B">
      <w:pPr>
        <w:pStyle w:val="a3"/>
        <w:numPr>
          <w:ilvl w:val="1"/>
          <w:numId w:val="2"/>
        </w:numPr>
        <w:spacing w:after="120" w:line="240" w:lineRule="auto"/>
        <w:ind w:left="567" w:hanging="567"/>
        <w:contextualSpacing w:val="0"/>
        <w:jc w:val="both"/>
        <w:rPr>
          <w:rFonts w:ascii="Cambria" w:hAnsi="Cambria" w:cs="Times New Roman"/>
          <w:bCs/>
        </w:rPr>
      </w:pPr>
      <w:r w:rsidRPr="00F234DE">
        <w:rPr>
          <w:rFonts w:ascii="Cambria" w:hAnsi="Cambria" w:cs="Times New Roman"/>
          <w:bCs/>
        </w:rPr>
        <w:t xml:space="preserve">Заведение осуществляет </w:t>
      </w:r>
      <w:r w:rsidR="00376024" w:rsidRPr="00F234DE">
        <w:rPr>
          <w:rFonts w:ascii="Cambria" w:hAnsi="Cambria" w:cs="Times New Roman"/>
          <w:bCs/>
        </w:rPr>
        <w:t>А</w:t>
      </w:r>
      <w:r w:rsidRPr="00F234DE">
        <w:rPr>
          <w:rFonts w:ascii="Cambria" w:hAnsi="Cambria" w:cs="Times New Roman"/>
          <w:bCs/>
        </w:rPr>
        <w:t>кцепт Оферты путем совершения следующей последовательности действий:</w:t>
      </w:r>
    </w:p>
    <w:p w14:paraId="101CD186" w14:textId="50D147B3" w:rsidR="00794FA8" w:rsidRPr="00F234DE" w:rsidRDefault="00794FA8" w:rsidP="00C3327B">
      <w:pPr>
        <w:pStyle w:val="a3"/>
        <w:numPr>
          <w:ilvl w:val="2"/>
          <w:numId w:val="2"/>
        </w:numPr>
        <w:tabs>
          <w:tab w:val="left" w:pos="1134"/>
        </w:tabs>
        <w:spacing w:after="120" w:line="240" w:lineRule="auto"/>
        <w:ind w:left="567" w:hanging="11"/>
        <w:contextualSpacing w:val="0"/>
        <w:jc w:val="both"/>
        <w:rPr>
          <w:rFonts w:ascii="Cambria" w:hAnsi="Cambria" w:cs="Times New Roman"/>
          <w:bCs/>
        </w:rPr>
      </w:pPr>
      <w:r w:rsidRPr="00F234DE">
        <w:rPr>
          <w:rFonts w:ascii="Cambria" w:hAnsi="Cambria" w:cs="Times New Roman"/>
          <w:bCs/>
        </w:rPr>
        <w:t xml:space="preserve">заполнение всей информации, предусмотренной </w:t>
      </w:r>
      <w:r w:rsidR="00376024" w:rsidRPr="00F234DE">
        <w:rPr>
          <w:rFonts w:ascii="Cambria" w:hAnsi="Cambria" w:cs="Times New Roman"/>
          <w:bCs/>
        </w:rPr>
        <w:t>интерфейсом</w:t>
      </w:r>
      <w:r w:rsidR="0078118E" w:rsidRPr="00F234DE">
        <w:rPr>
          <w:rFonts w:ascii="Cambria" w:hAnsi="Cambria" w:cs="Times New Roman"/>
          <w:bCs/>
        </w:rPr>
        <w:t xml:space="preserve"> Системы</w:t>
      </w:r>
      <w:r w:rsidRPr="00F234DE">
        <w:rPr>
          <w:rFonts w:ascii="Cambria" w:hAnsi="Cambria" w:cs="Times New Roman"/>
          <w:bCs/>
        </w:rPr>
        <w:t xml:space="preserve">; </w:t>
      </w:r>
    </w:p>
    <w:p w14:paraId="44821DED" w14:textId="027DA585" w:rsidR="007C0742" w:rsidRPr="00F234DE" w:rsidRDefault="00794FA8" w:rsidP="007C0742">
      <w:pPr>
        <w:pStyle w:val="a3"/>
        <w:numPr>
          <w:ilvl w:val="2"/>
          <w:numId w:val="2"/>
        </w:numPr>
        <w:tabs>
          <w:tab w:val="left" w:pos="1134"/>
        </w:tabs>
        <w:spacing w:after="120" w:line="240" w:lineRule="auto"/>
        <w:ind w:left="567" w:hanging="11"/>
        <w:contextualSpacing w:val="0"/>
        <w:jc w:val="both"/>
        <w:rPr>
          <w:rFonts w:ascii="Cambria" w:hAnsi="Cambria" w:cs="Times New Roman"/>
          <w:bCs/>
        </w:rPr>
      </w:pPr>
      <w:r w:rsidRPr="00F234DE">
        <w:rPr>
          <w:rFonts w:ascii="Cambria" w:hAnsi="Cambria" w:cs="Times New Roman"/>
          <w:bCs/>
        </w:rPr>
        <w:t xml:space="preserve">проверка Афишей данных и документов, </w:t>
      </w:r>
      <w:r w:rsidR="00376024" w:rsidRPr="00F234DE">
        <w:rPr>
          <w:rFonts w:ascii="Cambria" w:hAnsi="Cambria" w:cs="Times New Roman"/>
          <w:bCs/>
        </w:rPr>
        <w:t>предоставленных</w:t>
      </w:r>
      <w:r w:rsidRPr="00F234DE">
        <w:rPr>
          <w:rFonts w:ascii="Cambria" w:hAnsi="Cambria" w:cs="Times New Roman"/>
          <w:bCs/>
        </w:rPr>
        <w:t xml:space="preserve"> Заведением</w:t>
      </w:r>
      <w:r w:rsidR="007363B7" w:rsidRPr="00F234DE">
        <w:rPr>
          <w:rFonts w:ascii="Cambria" w:hAnsi="Cambria" w:cs="Times New Roman"/>
          <w:bCs/>
        </w:rPr>
        <w:t>, и уточнение деталей (если применимо)</w:t>
      </w:r>
      <w:r w:rsidR="007C0742" w:rsidRPr="00F234DE">
        <w:rPr>
          <w:rFonts w:ascii="Cambria" w:hAnsi="Cambria" w:cs="Times New Roman"/>
          <w:bCs/>
        </w:rPr>
        <w:t>;</w:t>
      </w:r>
    </w:p>
    <w:p w14:paraId="3C9ECC4F" w14:textId="53F16A83" w:rsidR="00794FA8" w:rsidRPr="00F234DE" w:rsidRDefault="007C0742" w:rsidP="007C0742">
      <w:pPr>
        <w:pStyle w:val="a3"/>
        <w:numPr>
          <w:ilvl w:val="2"/>
          <w:numId w:val="2"/>
        </w:numPr>
        <w:tabs>
          <w:tab w:val="left" w:pos="1134"/>
        </w:tabs>
        <w:spacing w:after="120" w:line="240" w:lineRule="auto"/>
        <w:ind w:left="567" w:hanging="11"/>
        <w:contextualSpacing w:val="0"/>
        <w:jc w:val="both"/>
        <w:rPr>
          <w:rFonts w:ascii="Cambria" w:hAnsi="Cambria" w:cs="Times New Roman"/>
          <w:bCs/>
        </w:rPr>
      </w:pPr>
      <w:r w:rsidRPr="00F234DE">
        <w:rPr>
          <w:rFonts w:ascii="Cambria" w:hAnsi="Cambria" w:cs="Times New Roman"/>
          <w:bCs/>
        </w:rPr>
        <w:t>принятие Афишей решения о соответствии или несоответствии Заведения условиям Оферты</w:t>
      </w:r>
      <w:r w:rsidR="00794FA8" w:rsidRPr="00F234DE">
        <w:rPr>
          <w:rFonts w:ascii="Cambria" w:hAnsi="Cambria" w:cs="Times New Roman"/>
          <w:bCs/>
        </w:rPr>
        <w:t>.</w:t>
      </w:r>
    </w:p>
    <w:p w14:paraId="3310C93E" w14:textId="3306E975" w:rsidR="00787347" w:rsidRPr="00F234DE" w:rsidRDefault="00794FA8" w:rsidP="00C3327B">
      <w:pPr>
        <w:pStyle w:val="a3"/>
        <w:numPr>
          <w:ilvl w:val="1"/>
          <w:numId w:val="2"/>
        </w:numPr>
        <w:spacing w:after="120" w:line="240" w:lineRule="auto"/>
        <w:ind w:left="567" w:hanging="567"/>
        <w:contextualSpacing w:val="0"/>
        <w:jc w:val="both"/>
        <w:rPr>
          <w:rFonts w:ascii="Cambria" w:hAnsi="Cambria" w:cs="Times New Roman"/>
        </w:rPr>
      </w:pPr>
      <w:r w:rsidRPr="00F234DE">
        <w:rPr>
          <w:rFonts w:ascii="Cambria" w:hAnsi="Cambria" w:cs="Times New Roman"/>
          <w:bCs/>
        </w:rPr>
        <w:t xml:space="preserve">После принятия Афишей решения об успешной проверке соответствия Заведения условиям Оферты путем направления Афишей уведомления о присоединении Заведения к Оферте в ЛК Заведения и/или на адрес электронной почты, указанный при </w:t>
      </w:r>
      <w:r w:rsidR="00364623" w:rsidRPr="00F234DE">
        <w:rPr>
          <w:rFonts w:ascii="Cambria" w:hAnsi="Cambria" w:cs="Times New Roman"/>
          <w:bCs/>
        </w:rPr>
        <w:t>заполнении информации, предусмотренной интерфейсом Системы</w:t>
      </w:r>
      <w:r w:rsidRPr="00F234DE">
        <w:rPr>
          <w:rFonts w:ascii="Cambria" w:hAnsi="Cambria" w:cs="Times New Roman"/>
          <w:bCs/>
        </w:rPr>
        <w:t>, Договор считается заключенным.</w:t>
      </w:r>
      <w:r w:rsidR="00787347" w:rsidRPr="00F234DE">
        <w:rPr>
          <w:rFonts w:ascii="Cambria" w:hAnsi="Cambria" w:cs="Times New Roman"/>
        </w:rPr>
        <w:t xml:space="preserve"> </w:t>
      </w:r>
    </w:p>
    <w:p w14:paraId="2605217F" w14:textId="0035E5E1" w:rsidR="0042146F" w:rsidRPr="00F234DE" w:rsidRDefault="00787347" w:rsidP="00C3327B">
      <w:pPr>
        <w:pStyle w:val="a3"/>
        <w:numPr>
          <w:ilvl w:val="1"/>
          <w:numId w:val="2"/>
        </w:numPr>
        <w:spacing w:after="120" w:line="240" w:lineRule="auto"/>
        <w:ind w:left="567" w:hanging="567"/>
        <w:contextualSpacing w:val="0"/>
        <w:jc w:val="both"/>
        <w:rPr>
          <w:rFonts w:ascii="Cambria" w:hAnsi="Cambria" w:cs="Times New Roman"/>
        </w:rPr>
      </w:pPr>
      <w:r w:rsidRPr="00F234DE">
        <w:rPr>
          <w:rFonts w:ascii="Cambria" w:hAnsi="Cambria" w:cs="Times New Roman"/>
        </w:rPr>
        <w:t>При наличии у Заведения нескольких Предприятий, Акцепт Оферты Заведением осуществляется в отношении каждого Предприятия отдельно</w:t>
      </w:r>
      <w:r w:rsidR="008A35EC" w:rsidRPr="00F234DE">
        <w:rPr>
          <w:rFonts w:ascii="Cambria" w:hAnsi="Cambria" w:cs="Times New Roman"/>
        </w:rPr>
        <w:t>, если иное не предусмотрено отдельным соглашением Сторон</w:t>
      </w:r>
      <w:r w:rsidRPr="00F234DE">
        <w:rPr>
          <w:rFonts w:ascii="Cambria" w:hAnsi="Cambria" w:cs="Times New Roman"/>
        </w:rPr>
        <w:t>.</w:t>
      </w:r>
    </w:p>
    <w:p w14:paraId="2DE2D40A" w14:textId="29DEE722" w:rsidR="0042146F" w:rsidRPr="00F234DE" w:rsidRDefault="0042146F" w:rsidP="00C3327B">
      <w:pPr>
        <w:pStyle w:val="a3"/>
        <w:numPr>
          <w:ilvl w:val="1"/>
          <w:numId w:val="2"/>
        </w:numPr>
        <w:spacing w:after="120" w:line="240" w:lineRule="auto"/>
        <w:ind w:left="567" w:hanging="567"/>
        <w:contextualSpacing w:val="0"/>
        <w:jc w:val="both"/>
        <w:rPr>
          <w:rFonts w:ascii="Cambria" w:hAnsi="Cambria" w:cs="Times New Roman"/>
        </w:rPr>
      </w:pPr>
      <w:r w:rsidRPr="00F234DE">
        <w:rPr>
          <w:rFonts w:ascii="Cambria" w:hAnsi="Cambria" w:cs="Times New Roman"/>
        </w:rPr>
        <w:t xml:space="preserve">Если у Афиши есть основания полагать, что предоставленная Заведением информация не является достоверной и актуальной, Афиша вправе по своему усмотрению ограничить доступ </w:t>
      </w:r>
      <w:r w:rsidR="00FA7C1A" w:rsidRPr="00F234DE">
        <w:rPr>
          <w:rFonts w:ascii="Cambria" w:hAnsi="Cambria" w:cs="Times New Roman"/>
        </w:rPr>
        <w:t>Заведения</w:t>
      </w:r>
      <w:r w:rsidRPr="00F234DE">
        <w:rPr>
          <w:rFonts w:ascii="Cambria" w:hAnsi="Cambria" w:cs="Times New Roman"/>
        </w:rPr>
        <w:t xml:space="preserve"> к </w:t>
      </w:r>
      <w:r w:rsidR="001B12EA" w:rsidRPr="00F234DE">
        <w:rPr>
          <w:rFonts w:ascii="Cambria" w:hAnsi="Cambria" w:cs="Times New Roman"/>
        </w:rPr>
        <w:t xml:space="preserve">Системе </w:t>
      </w:r>
      <w:r w:rsidRPr="00F234DE">
        <w:rPr>
          <w:rFonts w:ascii="Cambria" w:hAnsi="Cambria" w:cs="Times New Roman"/>
        </w:rPr>
        <w:t>либо удалить ЛК Заведения.</w:t>
      </w:r>
    </w:p>
    <w:p w14:paraId="71ED415F" w14:textId="06D61B89" w:rsidR="0042146F" w:rsidRPr="00F234DE" w:rsidRDefault="0042146F" w:rsidP="00C3327B">
      <w:pPr>
        <w:pStyle w:val="a3"/>
        <w:numPr>
          <w:ilvl w:val="1"/>
          <w:numId w:val="2"/>
        </w:numPr>
        <w:spacing w:after="120" w:line="240" w:lineRule="auto"/>
        <w:ind w:left="567" w:hanging="567"/>
        <w:contextualSpacing w:val="0"/>
        <w:jc w:val="both"/>
        <w:rPr>
          <w:rFonts w:ascii="Cambria" w:hAnsi="Cambria" w:cs="Times New Roman"/>
        </w:rPr>
      </w:pPr>
      <w:r w:rsidRPr="00F234DE">
        <w:rPr>
          <w:rFonts w:ascii="Cambria" w:hAnsi="Cambria" w:cs="Times New Roman"/>
        </w:rPr>
        <w:t xml:space="preserve">Неподтверждение Заведением предоставленной информации может быть приравнено к предоставлению недостоверной информации и повлечь последствия, </w:t>
      </w:r>
      <w:r w:rsidR="008A35EC" w:rsidRPr="00F234DE">
        <w:rPr>
          <w:rFonts w:ascii="Cambria" w:hAnsi="Cambria" w:cs="Times New Roman"/>
        </w:rPr>
        <w:t xml:space="preserve">в том числе </w:t>
      </w:r>
      <w:r w:rsidRPr="00F234DE">
        <w:rPr>
          <w:rFonts w:ascii="Cambria" w:hAnsi="Cambria" w:cs="Times New Roman"/>
        </w:rPr>
        <w:t>предусмотренные пунктом 2.6. Оферты.</w:t>
      </w:r>
    </w:p>
    <w:p w14:paraId="185728F5" w14:textId="77777777" w:rsidR="00787347" w:rsidRPr="00F234DE" w:rsidRDefault="00787347" w:rsidP="00C3327B">
      <w:pPr>
        <w:spacing w:after="120" w:line="240" w:lineRule="auto"/>
        <w:jc w:val="both"/>
        <w:rPr>
          <w:rFonts w:ascii="Cambria" w:hAnsi="Cambria" w:cs="Times New Roman"/>
          <w:bCs/>
        </w:rPr>
      </w:pPr>
    </w:p>
    <w:p w14:paraId="62CAFACB" w14:textId="77777777" w:rsidR="00787347" w:rsidRPr="00F234DE" w:rsidRDefault="00787347" w:rsidP="00C3327B">
      <w:pPr>
        <w:pStyle w:val="a3"/>
        <w:numPr>
          <w:ilvl w:val="0"/>
          <w:numId w:val="2"/>
        </w:numPr>
        <w:spacing w:after="120" w:line="240" w:lineRule="auto"/>
        <w:contextualSpacing w:val="0"/>
        <w:jc w:val="both"/>
        <w:rPr>
          <w:rFonts w:ascii="Cambria" w:hAnsi="Cambria" w:cs="Times New Roman"/>
          <w:b/>
          <w:bCs/>
        </w:rPr>
      </w:pPr>
      <w:r w:rsidRPr="00F234DE">
        <w:rPr>
          <w:rFonts w:ascii="Cambria" w:hAnsi="Cambria" w:cs="Times New Roman"/>
          <w:b/>
          <w:bCs/>
        </w:rPr>
        <w:t>ПРЕДМЕТ ДОГОВОРА</w:t>
      </w:r>
    </w:p>
    <w:p w14:paraId="20043C01" w14:textId="77777777" w:rsidR="00787347" w:rsidRPr="00F234DE" w:rsidRDefault="00073A7A" w:rsidP="00C3327B">
      <w:pPr>
        <w:pStyle w:val="a3"/>
        <w:numPr>
          <w:ilvl w:val="1"/>
          <w:numId w:val="2"/>
        </w:numPr>
        <w:spacing w:after="120" w:line="240" w:lineRule="auto"/>
        <w:ind w:left="567" w:hanging="567"/>
        <w:contextualSpacing w:val="0"/>
        <w:jc w:val="both"/>
        <w:rPr>
          <w:rFonts w:ascii="Cambria" w:hAnsi="Cambria" w:cs="Times New Roman"/>
        </w:rPr>
      </w:pPr>
      <w:r w:rsidRPr="00F234DE">
        <w:rPr>
          <w:rFonts w:ascii="Cambria" w:hAnsi="Cambria" w:cs="Times New Roman"/>
        </w:rPr>
        <w:t xml:space="preserve">Предметом Договора является оказание возмездных Услуг Заведению согласно условиям, изложенным в Оферте. </w:t>
      </w:r>
    </w:p>
    <w:p w14:paraId="5D7EA84F" w14:textId="2E7D31E5" w:rsidR="00844F1F" w:rsidRPr="00F234DE" w:rsidRDefault="00844F1F" w:rsidP="0064479C">
      <w:pPr>
        <w:pStyle w:val="a3"/>
        <w:numPr>
          <w:ilvl w:val="1"/>
          <w:numId w:val="2"/>
        </w:numPr>
        <w:spacing w:after="120" w:line="240" w:lineRule="auto"/>
        <w:ind w:left="567" w:hanging="567"/>
        <w:contextualSpacing w:val="0"/>
        <w:jc w:val="both"/>
        <w:rPr>
          <w:rFonts w:ascii="Cambria" w:hAnsi="Cambria" w:cs="Times New Roman"/>
        </w:rPr>
      </w:pPr>
      <w:r w:rsidRPr="00F234DE">
        <w:rPr>
          <w:rFonts w:ascii="Cambria" w:hAnsi="Cambria" w:cs="Times New Roman"/>
        </w:rPr>
        <w:t xml:space="preserve">Точный перечень Услуг, их стоимость, срок и порядок оказания </w:t>
      </w:r>
      <w:r w:rsidR="0025476B" w:rsidRPr="00F234DE">
        <w:rPr>
          <w:rFonts w:ascii="Cambria" w:hAnsi="Cambria" w:cs="Times New Roman"/>
        </w:rPr>
        <w:t xml:space="preserve">доступны по адресу </w:t>
      </w:r>
      <w:r w:rsidR="007665EF" w:rsidRPr="00F234DE">
        <w:rPr>
          <w:rFonts w:ascii="Cambria" w:hAnsi="Cambria" w:cs="Times New Roman"/>
        </w:rPr>
        <w:t>http://www.afisha.ru/article/usage/restaurants.</w:t>
      </w:r>
      <w:r w:rsidRPr="00F234DE">
        <w:rPr>
          <w:rFonts w:ascii="Cambria" w:hAnsi="Cambria" w:cs="Times New Roman"/>
        </w:rPr>
        <w:t xml:space="preserve"> </w:t>
      </w:r>
      <w:r w:rsidR="0064479C" w:rsidRPr="00F234DE">
        <w:rPr>
          <w:rFonts w:ascii="Cambria" w:hAnsi="Cambria" w:cs="Times New Roman"/>
        </w:rPr>
        <w:t>Условия оказания Услуг, их перечень, сроки оказания, стоимость считаются зафиксированными с даты начала оказания Услуг по соответствующему заказу Заведения, после этого данные условия считаются активированными, Услуги – оказанными, изменению не подлежат, стоимость Услуг не пересчитывается и не возвращается.</w:t>
      </w:r>
    </w:p>
    <w:p w14:paraId="5F0BD682" w14:textId="61F7871E" w:rsidR="00787347" w:rsidRPr="00F234DE" w:rsidRDefault="00787347" w:rsidP="00AA4931">
      <w:pPr>
        <w:pStyle w:val="a3"/>
        <w:numPr>
          <w:ilvl w:val="1"/>
          <w:numId w:val="2"/>
        </w:numPr>
        <w:spacing w:after="120" w:line="240" w:lineRule="auto"/>
        <w:ind w:left="567" w:hanging="567"/>
        <w:contextualSpacing w:val="0"/>
        <w:jc w:val="both"/>
        <w:rPr>
          <w:rFonts w:ascii="Cambria" w:hAnsi="Cambria" w:cs="Times New Roman"/>
        </w:rPr>
      </w:pPr>
      <w:r w:rsidRPr="00F234DE">
        <w:rPr>
          <w:rFonts w:ascii="Cambria" w:hAnsi="Cambria" w:cs="Times New Roman"/>
        </w:rPr>
        <w:t xml:space="preserve">Афиша приступает к оказанию Услуг </w:t>
      </w:r>
      <w:r w:rsidR="00C35DE1" w:rsidRPr="00F234DE">
        <w:rPr>
          <w:rFonts w:ascii="Cambria" w:hAnsi="Cambria" w:cs="Times New Roman"/>
        </w:rPr>
        <w:t xml:space="preserve">в течение 5 рабочих дней </w:t>
      </w:r>
      <w:r w:rsidR="0025476B" w:rsidRPr="00F234DE">
        <w:rPr>
          <w:rFonts w:ascii="Cambria" w:hAnsi="Cambria" w:cs="Times New Roman"/>
        </w:rPr>
        <w:t xml:space="preserve">после </w:t>
      </w:r>
      <w:r w:rsidR="0064479C" w:rsidRPr="00F234DE">
        <w:rPr>
          <w:rFonts w:ascii="Cambria" w:hAnsi="Cambria" w:cs="Times New Roman"/>
        </w:rPr>
        <w:t xml:space="preserve">получения оплаты от Заведения по выставленному </w:t>
      </w:r>
      <w:r w:rsidRPr="00F234DE">
        <w:rPr>
          <w:rFonts w:ascii="Cambria" w:hAnsi="Cambria" w:cs="Times New Roman"/>
        </w:rPr>
        <w:t>Афишей</w:t>
      </w:r>
      <w:r w:rsidR="00C35DE1" w:rsidRPr="00F234DE">
        <w:rPr>
          <w:rFonts w:ascii="Cambria" w:hAnsi="Cambria" w:cs="Times New Roman"/>
        </w:rPr>
        <w:t xml:space="preserve"> </w:t>
      </w:r>
      <w:r w:rsidR="0064479C" w:rsidRPr="00F234DE">
        <w:rPr>
          <w:rFonts w:ascii="Cambria" w:hAnsi="Cambria" w:cs="Times New Roman"/>
        </w:rPr>
        <w:t>счету</w:t>
      </w:r>
      <w:r w:rsidRPr="00F234DE">
        <w:rPr>
          <w:rFonts w:ascii="Cambria" w:hAnsi="Cambria" w:cs="Times New Roman"/>
        </w:rPr>
        <w:t xml:space="preserve"> при условии, что </w:t>
      </w:r>
      <w:r w:rsidR="0064479C" w:rsidRPr="00F234DE">
        <w:rPr>
          <w:rFonts w:ascii="Cambria" w:hAnsi="Cambria" w:cs="Times New Roman"/>
        </w:rPr>
        <w:t xml:space="preserve">Афиша приняла решение об успешной проверке соответствия Заведения условиям Оферты </w:t>
      </w:r>
      <w:r w:rsidR="00AA4931" w:rsidRPr="00F234DE">
        <w:rPr>
          <w:rFonts w:ascii="Cambria" w:hAnsi="Cambria" w:cs="Times New Roman"/>
        </w:rPr>
        <w:t>согласно пункту</w:t>
      </w:r>
      <w:r w:rsidR="0064479C" w:rsidRPr="00F234DE">
        <w:rPr>
          <w:rFonts w:ascii="Cambria" w:hAnsi="Cambria" w:cs="Times New Roman"/>
        </w:rPr>
        <w:t xml:space="preserve"> </w:t>
      </w:r>
      <w:r w:rsidR="00AA4931" w:rsidRPr="00F234DE">
        <w:rPr>
          <w:rFonts w:ascii="Cambria" w:hAnsi="Cambria" w:cs="Times New Roman"/>
        </w:rPr>
        <w:t>2.</w:t>
      </w:r>
      <w:r w:rsidR="00DC1121" w:rsidRPr="00F234DE">
        <w:rPr>
          <w:rFonts w:ascii="Cambria" w:hAnsi="Cambria" w:cs="Times New Roman"/>
        </w:rPr>
        <w:t>4</w:t>
      </w:r>
      <w:r w:rsidR="00AA4931" w:rsidRPr="00F234DE">
        <w:rPr>
          <w:rFonts w:ascii="Cambria" w:hAnsi="Cambria" w:cs="Times New Roman"/>
        </w:rPr>
        <w:t xml:space="preserve"> Оферты </w:t>
      </w:r>
      <w:r w:rsidR="0064479C" w:rsidRPr="00F234DE">
        <w:rPr>
          <w:rFonts w:ascii="Cambria" w:hAnsi="Cambria" w:cs="Times New Roman"/>
        </w:rPr>
        <w:t xml:space="preserve">и </w:t>
      </w:r>
      <w:r w:rsidRPr="00F234DE">
        <w:rPr>
          <w:rFonts w:ascii="Cambria" w:hAnsi="Cambria" w:cs="Times New Roman"/>
        </w:rPr>
        <w:t xml:space="preserve">Заведение предоставило Афише всю необходимую для </w:t>
      </w:r>
      <w:r w:rsidR="0064479C" w:rsidRPr="00F234DE">
        <w:rPr>
          <w:rFonts w:ascii="Cambria" w:hAnsi="Cambria" w:cs="Times New Roman"/>
        </w:rPr>
        <w:t xml:space="preserve">оказания Услуг </w:t>
      </w:r>
      <w:r w:rsidRPr="00F234DE">
        <w:rPr>
          <w:rFonts w:ascii="Cambria" w:hAnsi="Cambria" w:cs="Times New Roman"/>
        </w:rPr>
        <w:t>информаци</w:t>
      </w:r>
      <w:r w:rsidR="0064479C" w:rsidRPr="00F234DE">
        <w:rPr>
          <w:rFonts w:ascii="Cambria" w:hAnsi="Cambria" w:cs="Times New Roman"/>
        </w:rPr>
        <w:t>ю</w:t>
      </w:r>
      <w:r w:rsidRPr="00F234DE">
        <w:rPr>
          <w:rFonts w:ascii="Cambria" w:hAnsi="Cambria" w:cs="Times New Roman"/>
        </w:rPr>
        <w:t>.</w:t>
      </w:r>
    </w:p>
    <w:p w14:paraId="64312413" w14:textId="77777777" w:rsidR="00844F1F" w:rsidRPr="00F234DE" w:rsidRDefault="00844F1F" w:rsidP="00C3327B">
      <w:pPr>
        <w:pStyle w:val="a3"/>
        <w:numPr>
          <w:ilvl w:val="1"/>
          <w:numId w:val="2"/>
        </w:numPr>
        <w:spacing w:after="120" w:line="240" w:lineRule="auto"/>
        <w:ind w:left="567" w:hanging="567"/>
        <w:contextualSpacing w:val="0"/>
        <w:jc w:val="both"/>
        <w:rPr>
          <w:rFonts w:ascii="Cambria" w:hAnsi="Cambria" w:cs="Times New Roman"/>
        </w:rPr>
      </w:pPr>
      <w:r w:rsidRPr="00F234DE">
        <w:rPr>
          <w:rFonts w:ascii="Cambria" w:hAnsi="Cambria" w:cs="Times New Roman"/>
        </w:rPr>
        <w:t>Все взаимоотношения, связанные с оказанием Заведением Пользователю или указанным им лицам услуг общественного питания, возникают непосредственно между Заведением и Пользователем.</w:t>
      </w:r>
    </w:p>
    <w:p w14:paraId="4C41C77D" w14:textId="77777777" w:rsidR="00073A7A" w:rsidRPr="00F234DE" w:rsidRDefault="00073A7A" w:rsidP="00C3327B">
      <w:pPr>
        <w:spacing w:after="120" w:line="240" w:lineRule="auto"/>
        <w:jc w:val="both"/>
        <w:rPr>
          <w:rFonts w:ascii="Cambria" w:hAnsi="Cambria" w:cs="Times New Roman"/>
        </w:rPr>
      </w:pPr>
    </w:p>
    <w:p w14:paraId="128EF768" w14:textId="77777777" w:rsidR="00073A7A" w:rsidRPr="00F234DE" w:rsidRDefault="00073A7A" w:rsidP="00C3327B">
      <w:pPr>
        <w:pStyle w:val="a3"/>
        <w:numPr>
          <w:ilvl w:val="0"/>
          <w:numId w:val="2"/>
        </w:numPr>
        <w:spacing w:after="120" w:line="240" w:lineRule="auto"/>
        <w:contextualSpacing w:val="0"/>
        <w:jc w:val="both"/>
        <w:rPr>
          <w:rFonts w:ascii="Cambria" w:hAnsi="Cambria" w:cs="Times New Roman"/>
          <w:b/>
          <w:bCs/>
        </w:rPr>
      </w:pPr>
      <w:r w:rsidRPr="00F234DE">
        <w:rPr>
          <w:rFonts w:ascii="Cambria" w:hAnsi="Cambria" w:cs="Times New Roman"/>
          <w:b/>
          <w:bCs/>
        </w:rPr>
        <w:t>ФИНАНСОВЫЕ УСЛОВИЯ</w:t>
      </w:r>
    </w:p>
    <w:p w14:paraId="11B600F7" w14:textId="49CFEAAE" w:rsidR="0025476B" w:rsidRPr="00F234DE" w:rsidRDefault="00073A7A" w:rsidP="00C3327B">
      <w:pPr>
        <w:pStyle w:val="a3"/>
        <w:numPr>
          <w:ilvl w:val="1"/>
          <w:numId w:val="2"/>
        </w:numPr>
        <w:spacing w:after="120" w:line="240" w:lineRule="auto"/>
        <w:ind w:left="567" w:hanging="567"/>
        <w:contextualSpacing w:val="0"/>
        <w:jc w:val="both"/>
        <w:rPr>
          <w:rFonts w:ascii="Cambria" w:hAnsi="Cambria" w:cs="Times New Roman"/>
        </w:rPr>
      </w:pPr>
      <w:r w:rsidRPr="00F234DE">
        <w:rPr>
          <w:rFonts w:ascii="Cambria" w:hAnsi="Cambria" w:cs="Times New Roman"/>
        </w:rPr>
        <w:t xml:space="preserve">Вознаграждение </w:t>
      </w:r>
      <w:r w:rsidR="009209B4" w:rsidRPr="00F234DE">
        <w:rPr>
          <w:rFonts w:ascii="Cambria" w:hAnsi="Cambria" w:cs="Times New Roman"/>
        </w:rPr>
        <w:t>Афиши</w:t>
      </w:r>
      <w:r w:rsidRPr="00F234DE">
        <w:rPr>
          <w:rFonts w:ascii="Cambria" w:hAnsi="Cambria" w:cs="Times New Roman"/>
        </w:rPr>
        <w:t xml:space="preserve"> </w:t>
      </w:r>
      <w:r w:rsidR="0025476B" w:rsidRPr="00F234DE">
        <w:rPr>
          <w:rFonts w:ascii="Cambria" w:hAnsi="Cambria" w:cs="Times New Roman"/>
        </w:rPr>
        <w:t xml:space="preserve">определяется исходя из </w:t>
      </w:r>
      <w:r w:rsidR="009209B4" w:rsidRPr="00F234DE">
        <w:rPr>
          <w:rFonts w:ascii="Cambria" w:hAnsi="Cambria" w:cs="Times New Roman"/>
        </w:rPr>
        <w:t>объема выбранных Заведением и оказанных Афишей Услуг</w:t>
      </w:r>
      <w:r w:rsidR="0051202D" w:rsidRPr="00F234DE">
        <w:rPr>
          <w:rFonts w:ascii="Cambria" w:hAnsi="Cambria" w:cs="Times New Roman"/>
        </w:rPr>
        <w:t xml:space="preserve"> и облагается НДС в размере 2</w:t>
      </w:r>
      <w:r w:rsidR="00CA0EBB">
        <w:rPr>
          <w:rFonts w:ascii="Cambria" w:hAnsi="Cambria" w:cs="Times New Roman"/>
        </w:rPr>
        <w:t>2</w:t>
      </w:r>
      <w:r w:rsidR="0051202D" w:rsidRPr="00F234DE">
        <w:rPr>
          <w:rFonts w:ascii="Cambria" w:hAnsi="Cambria" w:cs="Times New Roman"/>
        </w:rPr>
        <w:t>%</w:t>
      </w:r>
      <w:r w:rsidR="009209B4" w:rsidRPr="00F234DE">
        <w:rPr>
          <w:rFonts w:ascii="Cambria" w:hAnsi="Cambria" w:cs="Times New Roman"/>
        </w:rPr>
        <w:t>. Вознаграждение Афиши</w:t>
      </w:r>
      <w:r w:rsidR="0051202D" w:rsidRPr="00F234DE">
        <w:rPr>
          <w:rFonts w:ascii="Cambria" w:hAnsi="Cambria" w:cs="Times New Roman"/>
        </w:rPr>
        <w:t xml:space="preserve"> и</w:t>
      </w:r>
      <w:r w:rsidR="009209B4" w:rsidRPr="00F234DE">
        <w:rPr>
          <w:rFonts w:ascii="Cambria" w:hAnsi="Cambria" w:cs="Times New Roman"/>
        </w:rPr>
        <w:t xml:space="preserve"> указывается</w:t>
      </w:r>
      <w:r w:rsidR="00F60052" w:rsidRPr="00F234DE">
        <w:rPr>
          <w:rFonts w:ascii="Cambria" w:hAnsi="Cambria" w:cs="Times New Roman"/>
        </w:rPr>
        <w:t xml:space="preserve"> в Отчетных документах</w:t>
      </w:r>
      <w:r w:rsidR="009209B4" w:rsidRPr="00F234DE">
        <w:rPr>
          <w:rFonts w:ascii="Cambria" w:hAnsi="Cambria" w:cs="Times New Roman"/>
        </w:rPr>
        <w:t xml:space="preserve"> с учетом НДС по ставке, предусмотренной применимым законодательством.</w:t>
      </w:r>
    </w:p>
    <w:p w14:paraId="0E4FAF58" w14:textId="7CBA14D1" w:rsidR="007050A1" w:rsidRPr="00F234DE" w:rsidRDefault="009209B4" w:rsidP="00C3327B">
      <w:pPr>
        <w:pStyle w:val="a3"/>
        <w:numPr>
          <w:ilvl w:val="1"/>
          <w:numId w:val="2"/>
        </w:numPr>
        <w:spacing w:after="120" w:line="240" w:lineRule="auto"/>
        <w:ind w:left="567" w:hanging="567"/>
        <w:contextualSpacing w:val="0"/>
        <w:jc w:val="both"/>
        <w:rPr>
          <w:rFonts w:ascii="Cambria" w:hAnsi="Cambria" w:cs="Times New Roman"/>
        </w:rPr>
      </w:pPr>
      <w:r w:rsidRPr="00F234DE">
        <w:rPr>
          <w:rFonts w:ascii="Cambria" w:hAnsi="Cambria" w:cs="Times New Roman"/>
        </w:rPr>
        <w:t xml:space="preserve">Стороны признают данные </w:t>
      </w:r>
      <w:r w:rsidR="0051202D" w:rsidRPr="00F234DE">
        <w:rPr>
          <w:rFonts w:ascii="Cambria" w:hAnsi="Cambria" w:cs="Times New Roman"/>
        </w:rPr>
        <w:t>Системы</w:t>
      </w:r>
      <w:r w:rsidRPr="00F234DE">
        <w:rPr>
          <w:rFonts w:ascii="Cambria" w:hAnsi="Cambria" w:cs="Times New Roman"/>
        </w:rPr>
        <w:t xml:space="preserve">, отображаемые в ЛК, преимущественным достоверным источником информации об исполнении обязательств Сторон по Договору, в том числе о вознаграждении Афиши за соответствующий Отчетный период. </w:t>
      </w:r>
    </w:p>
    <w:p w14:paraId="22066B82" w14:textId="24DDF2F1" w:rsidR="007050A1" w:rsidRPr="00F234DE" w:rsidRDefault="007050A1" w:rsidP="00C3327B">
      <w:pPr>
        <w:pStyle w:val="a3"/>
        <w:numPr>
          <w:ilvl w:val="1"/>
          <w:numId w:val="2"/>
        </w:numPr>
        <w:spacing w:after="120" w:line="240" w:lineRule="auto"/>
        <w:ind w:left="567" w:hanging="567"/>
        <w:contextualSpacing w:val="0"/>
        <w:jc w:val="both"/>
        <w:rPr>
          <w:rFonts w:ascii="Cambria" w:hAnsi="Cambria" w:cs="Times New Roman"/>
        </w:rPr>
      </w:pPr>
      <w:r w:rsidRPr="00F234DE">
        <w:rPr>
          <w:rFonts w:ascii="Cambria" w:hAnsi="Cambria" w:cs="Times New Roman"/>
        </w:rPr>
        <w:t xml:space="preserve">Не позднее 7 (семи) рабочих дней после окончания Отчетного периода Афиша формирует в электронном виде и направляет в ЛК или на адрес электронной почты Заведения Отчетные документы за предыдущий Отчетный период. </w:t>
      </w:r>
    </w:p>
    <w:p w14:paraId="6B5717F7" w14:textId="51F5F861" w:rsidR="007050A1" w:rsidRPr="00F234DE" w:rsidRDefault="007050A1" w:rsidP="00C3327B">
      <w:pPr>
        <w:pStyle w:val="a3"/>
        <w:numPr>
          <w:ilvl w:val="1"/>
          <w:numId w:val="2"/>
        </w:numPr>
        <w:spacing w:after="120" w:line="240" w:lineRule="auto"/>
        <w:ind w:left="567" w:hanging="567"/>
        <w:contextualSpacing w:val="0"/>
        <w:jc w:val="both"/>
        <w:rPr>
          <w:rFonts w:ascii="Cambria" w:hAnsi="Cambria" w:cs="Times New Roman"/>
        </w:rPr>
      </w:pPr>
      <w:r w:rsidRPr="00F234DE">
        <w:rPr>
          <w:rFonts w:ascii="Cambria" w:hAnsi="Cambria" w:cs="Times New Roman"/>
        </w:rPr>
        <w:t>Заведение обязуется в течение 5 (пяти) календарных дней с даты направления Афишей Отчетных документов принять в ЛК, либо загрузить в ЛК или прислать на электронный адрес Афиши</w:t>
      </w:r>
      <w:r w:rsidR="00AB49A8" w:rsidRPr="00F234DE">
        <w:rPr>
          <w:rFonts w:ascii="Cambria" w:hAnsi="Cambria" w:cs="Times New Roman"/>
        </w:rPr>
        <w:t xml:space="preserve"> </w:t>
      </w:r>
      <w:r w:rsidR="007668B5" w:rsidRPr="00F234DE">
        <w:rPr>
          <w:rFonts w:ascii="Cambria" w:hAnsi="Cambria" w:cs="Times New Roman"/>
        </w:rPr>
        <w:t>docs@afisha.ru</w:t>
      </w:r>
      <w:r w:rsidRPr="00F234DE">
        <w:rPr>
          <w:rFonts w:ascii="Cambria" w:hAnsi="Cambria" w:cs="Times New Roman"/>
        </w:rPr>
        <w:t xml:space="preserve"> подписанные с его стороны Отчетные документы, либо направить мотивированные письменные возражения</w:t>
      </w:r>
      <w:r w:rsidR="00DD50F8" w:rsidRPr="00F234DE">
        <w:rPr>
          <w:rFonts w:ascii="Cambria" w:hAnsi="Cambria" w:cs="Times New Roman"/>
        </w:rPr>
        <w:t xml:space="preserve"> на указанный электронный адрес</w:t>
      </w:r>
      <w:r w:rsidRPr="00F234DE">
        <w:rPr>
          <w:rFonts w:ascii="Cambria" w:hAnsi="Cambria" w:cs="Times New Roman"/>
        </w:rPr>
        <w:t>.</w:t>
      </w:r>
    </w:p>
    <w:p w14:paraId="073F5259" w14:textId="114DCD15" w:rsidR="007050A1" w:rsidRPr="00F234DE" w:rsidRDefault="007050A1" w:rsidP="00C3327B">
      <w:pPr>
        <w:pStyle w:val="a3"/>
        <w:numPr>
          <w:ilvl w:val="1"/>
          <w:numId w:val="2"/>
        </w:numPr>
        <w:spacing w:after="120" w:line="240" w:lineRule="auto"/>
        <w:ind w:left="567" w:hanging="567"/>
        <w:contextualSpacing w:val="0"/>
        <w:jc w:val="both"/>
        <w:rPr>
          <w:rFonts w:ascii="Cambria" w:hAnsi="Cambria" w:cs="Times New Roman"/>
        </w:rPr>
      </w:pPr>
      <w:r w:rsidRPr="00F234DE">
        <w:rPr>
          <w:rFonts w:ascii="Cambria" w:hAnsi="Cambria" w:cs="Times New Roman"/>
        </w:rPr>
        <w:t>Заведение направляет Афише свои возражения в электронном виде с использованием функционала ЛК или посредством электронной почты, указанной в ЛК, на адрес Афиши</w:t>
      </w:r>
      <w:r w:rsidR="00DD50F8" w:rsidRPr="00F234DE">
        <w:rPr>
          <w:rFonts w:ascii="Cambria" w:hAnsi="Cambria" w:cs="Times New Roman"/>
        </w:rPr>
        <w:t>, указанный в пункте 4.4. Оферты</w:t>
      </w:r>
      <w:r w:rsidRPr="00F234DE">
        <w:rPr>
          <w:rFonts w:ascii="Cambria" w:hAnsi="Cambria" w:cs="Times New Roman"/>
        </w:rPr>
        <w:t>. Афиша в течение 1</w:t>
      </w:r>
      <w:r w:rsidR="00AA4931" w:rsidRPr="00F234DE">
        <w:rPr>
          <w:rFonts w:ascii="Cambria" w:hAnsi="Cambria" w:cs="Times New Roman"/>
        </w:rPr>
        <w:t>0</w:t>
      </w:r>
      <w:r w:rsidRPr="00F234DE">
        <w:rPr>
          <w:rFonts w:ascii="Cambria" w:hAnsi="Cambria" w:cs="Times New Roman"/>
        </w:rPr>
        <w:t xml:space="preserve"> (</w:t>
      </w:r>
      <w:r w:rsidR="00AA4931" w:rsidRPr="00F234DE">
        <w:rPr>
          <w:rFonts w:ascii="Cambria" w:hAnsi="Cambria" w:cs="Times New Roman"/>
        </w:rPr>
        <w:t>деся</w:t>
      </w:r>
      <w:r w:rsidR="00DD50F8" w:rsidRPr="00F234DE">
        <w:rPr>
          <w:rFonts w:ascii="Cambria" w:hAnsi="Cambria" w:cs="Times New Roman"/>
        </w:rPr>
        <w:t>ти</w:t>
      </w:r>
      <w:r w:rsidRPr="00F234DE">
        <w:rPr>
          <w:rFonts w:ascii="Cambria" w:hAnsi="Cambria" w:cs="Times New Roman"/>
        </w:rPr>
        <w:t xml:space="preserve">) рабочих дней рассматривает возражения и направляет Заведению Отчетные документы с согласованными Афишей изменениями. Заведение обязано в течение </w:t>
      </w:r>
      <w:r w:rsidR="00DA0610" w:rsidRPr="00F234DE">
        <w:rPr>
          <w:rFonts w:ascii="Cambria" w:hAnsi="Cambria" w:cs="Times New Roman"/>
        </w:rPr>
        <w:t>2</w:t>
      </w:r>
      <w:r w:rsidR="0097746C" w:rsidRPr="00F234DE">
        <w:rPr>
          <w:rFonts w:ascii="Cambria" w:hAnsi="Cambria" w:cs="Times New Roman"/>
        </w:rPr>
        <w:t xml:space="preserve"> </w:t>
      </w:r>
      <w:r w:rsidRPr="00F234DE">
        <w:rPr>
          <w:rFonts w:ascii="Cambria" w:hAnsi="Cambria" w:cs="Times New Roman"/>
        </w:rPr>
        <w:t>(</w:t>
      </w:r>
      <w:r w:rsidR="00DA0610" w:rsidRPr="00F234DE">
        <w:rPr>
          <w:rFonts w:ascii="Cambria" w:hAnsi="Cambria" w:cs="Times New Roman"/>
        </w:rPr>
        <w:t>двух</w:t>
      </w:r>
      <w:r w:rsidRPr="00F234DE">
        <w:rPr>
          <w:rFonts w:ascii="Cambria" w:hAnsi="Cambria" w:cs="Times New Roman"/>
        </w:rPr>
        <w:t>) рабочих дней после направления Афишей новых Отчетных документов при</w:t>
      </w:r>
      <w:r w:rsidR="00157EB3" w:rsidRPr="00F234DE">
        <w:rPr>
          <w:rFonts w:ascii="Cambria" w:hAnsi="Cambria" w:cs="Times New Roman"/>
        </w:rPr>
        <w:t>сла</w:t>
      </w:r>
      <w:r w:rsidRPr="00F234DE">
        <w:rPr>
          <w:rFonts w:ascii="Cambria" w:hAnsi="Cambria" w:cs="Times New Roman"/>
        </w:rPr>
        <w:t xml:space="preserve">ть </w:t>
      </w:r>
      <w:r w:rsidR="00157EB3" w:rsidRPr="00F234DE">
        <w:rPr>
          <w:rFonts w:ascii="Cambria" w:hAnsi="Cambria" w:cs="Times New Roman"/>
        </w:rPr>
        <w:t>на указанный в пункте 4.4 электронный адрес Афиши</w:t>
      </w:r>
      <w:r w:rsidRPr="00F234DE">
        <w:rPr>
          <w:rFonts w:ascii="Cambria" w:hAnsi="Cambria" w:cs="Times New Roman"/>
        </w:rPr>
        <w:t>, либо направить мотивированные письменные возражения.</w:t>
      </w:r>
    </w:p>
    <w:p w14:paraId="4C7D8A10" w14:textId="2EA05AC1" w:rsidR="00DD50F8" w:rsidRPr="00F234DE" w:rsidRDefault="00C77DF3" w:rsidP="00D438A5">
      <w:pPr>
        <w:pStyle w:val="a3"/>
        <w:numPr>
          <w:ilvl w:val="1"/>
          <w:numId w:val="2"/>
        </w:numPr>
        <w:spacing w:after="120" w:line="240" w:lineRule="auto"/>
        <w:ind w:left="567" w:hanging="567"/>
        <w:contextualSpacing w:val="0"/>
        <w:jc w:val="both"/>
        <w:rPr>
          <w:rFonts w:ascii="Cambria" w:hAnsi="Cambria" w:cs="Times New Roman"/>
        </w:rPr>
      </w:pPr>
      <w:r w:rsidRPr="00F234DE">
        <w:rPr>
          <w:rFonts w:ascii="Cambria" w:hAnsi="Cambria" w:cs="Times New Roman"/>
        </w:rPr>
        <w:t xml:space="preserve">Афиша направляет Заведению по адресу, указанному в ЛК, </w:t>
      </w:r>
      <w:r w:rsidR="00157EB3" w:rsidRPr="00F234DE">
        <w:rPr>
          <w:rFonts w:ascii="Cambria" w:hAnsi="Cambria" w:cs="Times New Roman"/>
        </w:rPr>
        <w:t xml:space="preserve">два экземпляра подписанных Отчетных документов </w:t>
      </w:r>
      <w:r w:rsidR="00AA4931" w:rsidRPr="00F234DE">
        <w:rPr>
          <w:rFonts w:ascii="Cambria" w:hAnsi="Cambria" w:cs="Times New Roman"/>
        </w:rPr>
        <w:t>одновременно с направлением Отчетных документов по электронной почте</w:t>
      </w:r>
      <w:r w:rsidR="00D438A5" w:rsidRPr="00F234DE">
        <w:rPr>
          <w:rFonts w:ascii="Cambria" w:hAnsi="Cambria" w:cs="Times New Roman"/>
        </w:rPr>
        <w:t xml:space="preserve"> в порядке, предусмотренном пунктами </w:t>
      </w:r>
      <w:r w:rsidR="00AA4931" w:rsidRPr="00F234DE">
        <w:rPr>
          <w:rFonts w:ascii="Cambria" w:hAnsi="Cambria" w:cs="Times New Roman"/>
        </w:rPr>
        <w:t xml:space="preserve">4.3, </w:t>
      </w:r>
      <w:r w:rsidR="00D438A5" w:rsidRPr="00F234DE">
        <w:rPr>
          <w:rFonts w:ascii="Cambria" w:hAnsi="Cambria" w:cs="Times New Roman"/>
        </w:rPr>
        <w:t xml:space="preserve">4.5 Оферты. Заведение обязуется в течение 5 (пяти) </w:t>
      </w:r>
      <w:r w:rsidR="00AA4931" w:rsidRPr="00F234DE">
        <w:rPr>
          <w:rFonts w:ascii="Cambria" w:hAnsi="Cambria" w:cs="Times New Roman"/>
        </w:rPr>
        <w:t>календарных</w:t>
      </w:r>
      <w:r w:rsidR="00D438A5" w:rsidRPr="00F234DE">
        <w:rPr>
          <w:rFonts w:ascii="Cambria" w:hAnsi="Cambria" w:cs="Times New Roman"/>
        </w:rPr>
        <w:t xml:space="preserve"> дней с даты получения оригиналов Отчетных документов направить один экземпляр подписанных Отчетных документов Афише по адресу: </w:t>
      </w:r>
      <w:r w:rsidR="007668B5" w:rsidRPr="00F234DE">
        <w:rPr>
          <w:rFonts w:ascii="Cambria" w:hAnsi="Cambria" w:cs="Times New Roman"/>
        </w:rPr>
        <w:t xml:space="preserve">117105, г. Москва, </w:t>
      </w:r>
      <w:proofErr w:type="spellStart"/>
      <w:r w:rsidR="007668B5" w:rsidRPr="00F234DE">
        <w:rPr>
          <w:rFonts w:ascii="Cambria" w:hAnsi="Cambria" w:cs="Times New Roman"/>
        </w:rPr>
        <w:t>вн.тер.г</w:t>
      </w:r>
      <w:proofErr w:type="spellEnd"/>
      <w:r w:rsidR="007668B5" w:rsidRPr="00F234DE">
        <w:rPr>
          <w:rFonts w:ascii="Cambria" w:hAnsi="Cambria" w:cs="Times New Roman"/>
        </w:rPr>
        <w:t>. муниципальный округ Донской, Варшавское шоссе, д. 9, стр. 1</w:t>
      </w:r>
      <w:r w:rsidR="00D438A5" w:rsidRPr="00F234DE">
        <w:rPr>
          <w:rFonts w:ascii="Cambria" w:hAnsi="Cambria" w:cs="Times New Roman"/>
        </w:rPr>
        <w:t>.</w:t>
      </w:r>
    </w:p>
    <w:p w14:paraId="2346DE4D" w14:textId="77777777" w:rsidR="007050A1" w:rsidRPr="00F234DE" w:rsidRDefault="007050A1" w:rsidP="00C3327B">
      <w:pPr>
        <w:pStyle w:val="a3"/>
        <w:numPr>
          <w:ilvl w:val="1"/>
          <w:numId w:val="2"/>
        </w:numPr>
        <w:spacing w:after="120" w:line="240" w:lineRule="auto"/>
        <w:ind w:left="567" w:hanging="567"/>
        <w:contextualSpacing w:val="0"/>
        <w:jc w:val="both"/>
        <w:rPr>
          <w:rFonts w:ascii="Cambria" w:hAnsi="Cambria" w:cs="Times New Roman"/>
        </w:rPr>
      </w:pPr>
      <w:r w:rsidRPr="00F234DE">
        <w:rPr>
          <w:rFonts w:ascii="Cambria" w:hAnsi="Cambria" w:cs="Times New Roman"/>
        </w:rPr>
        <w:t>Если в установленный срок Заведение не направит свои мотивированные возражения, то Отчетные документы, направленные Афишей, признаются должным образом принятыми и подписанными Заведение, а Услуги оказанными и принятыми без замечаний в полном объеме.</w:t>
      </w:r>
    </w:p>
    <w:p w14:paraId="70CAEBC3" w14:textId="77777777" w:rsidR="000D673F" w:rsidRPr="00F234DE" w:rsidRDefault="007050A1" w:rsidP="00C3327B">
      <w:pPr>
        <w:pStyle w:val="a3"/>
        <w:numPr>
          <w:ilvl w:val="1"/>
          <w:numId w:val="2"/>
        </w:numPr>
        <w:spacing w:after="120" w:line="240" w:lineRule="auto"/>
        <w:ind w:left="567" w:hanging="567"/>
        <w:contextualSpacing w:val="0"/>
        <w:jc w:val="both"/>
        <w:rPr>
          <w:rFonts w:ascii="Cambria" w:hAnsi="Cambria" w:cs="Times New Roman"/>
        </w:rPr>
      </w:pPr>
      <w:r w:rsidRPr="00F234DE">
        <w:rPr>
          <w:rFonts w:ascii="Cambria" w:hAnsi="Cambria" w:cs="Times New Roman"/>
        </w:rPr>
        <w:t>Стороны признают, что направление Отчетных документов в порядке, предусмотренном Офертой, является необходимым и достаточным подтверждением оказания Афишей Услуг и принятия Заведением оказанных Услуг в полном объеме в случае отсутствия мотивированных письменных возражений со стороны Заведения, направленных в порядке, предусмотренном Офертой.</w:t>
      </w:r>
    </w:p>
    <w:p w14:paraId="33C39618" w14:textId="41FC388D" w:rsidR="000D673F" w:rsidRPr="00F234DE" w:rsidRDefault="000D673F" w:rsidP="00C3327B">
      <w:pPr>
        <w:pStyle w:val="a3"/>
        <w:numPr>
          <w:ilvl w:val="1"/>
          <w:numId w:val="2"/>
        </w:numPr>
        <w:spacing w:after="120" w:line="240" w:lineRule="auto"/>
        <w:ind w:left="567" w:hanging="567"/>
        <w:contextualSpacing w:val="0"/>
        <w:jc w:val="both"/>
        <w:rPr>
          <w:rFonts w:ascii="Cambria" w:hAnsi="Cambria" w:cs="Times New Roman"/>
        </w:rPr>
      </w:pPr>
      <w:r w:rsidRPr="00F234DE">
        <w:rPr>
          <w:rFonts w:ascii="Cambria" w:hAnsi="Cambria" w:cs="Times New Roman"/>
        </w:rPr>
        <w:t xml:space="preserve">Оплата Услуг производится Заведением </w:t>
      </w:r>
      <w:r w:rsidR="00BE350A" w:rsidRPr="00F234DE">
        <w:rPr>
          <w:rFonts w:ascii="Cambria" w:hAnsi="Cambria" w:cs="Times New Roman"/>
        </w:rPr>
        <w:t xml:space="preserve">в виде 100% предоплаты </w:t>
      </w:r>
      <w:r w:rsidRPr="00F234DE">
        <w:rPr>
          <w:rFonts w:ascii="Cambria" w:hAnsi="Cambria" w:cs="Times New Roman"/>
        </w:rPr>
        <w:t xml:space="preserve">в течение 5 (пяти) рабочих дней со дня получения </w:t>
      </w:r>
      <w:r w:rsidR="00666736" w:rsidRPr="00F234DE">
        <w:rPr>
          <w:rFonts w:ascii="Cambria" w:hAnsi="Cambria" w:cs="Times New Roman"/>
        </w:rPr>
        <w:t>Счета на оплату</w:t>
      </w:r>
      <w:r w:rsidR="001B12EA" w:rsidRPr="00F234DE">
        <w:rPr>
          <w:rFonts w:ascii="Cambria" w:hAnsi="Cambria" w:cs="Times New Roman"/>
        </w:rPr>
        <w:t xml:space="preserve"> в безналичном порядке по реквизитам, указанным в счете на оплату.</w:t>
      </w:r>
    </w:p>
    <w:p w14:paraId="7161F31A" w14:textId="77777777" w:rsidR="00073A7A" w:rsidRPr="00F234DE" w:rsidRDefault="000D673F" w:rsidP="00C3327B">
      <w:pPr>
        <w:pStyle w:val="a3"/>
        <w:numPr>
          <w:ilvl w:val="1"/>
          <w:numId w:val="2"/>
        </w:numPr>
        <w:spacing w:after="120" w:line="240" w:lineRule="auto"/>
        <w:ind w:left="567" w:hanging="567"/>
        <w:contextualSpacing w:val="0"/>
        <w:jc w:val="both"/>
        <w:rPr>
          <w:rFonts w:ascii="Cambria" w:hAnsi="Cambria" w:cs="Times New Roman"/>
        </w:rPr>
      </w:pPr>
      <w:r w:rsidRPr="00F234DE">
        <w:rPr>
          <w:rFonts w:ascii="Cambria" w:hAnsi="Cambria" w:cs="Times New Roman"/>
        </w:rPr>
        <w:t>Датой оплаты считается дата поступления денежных средств на расчетный счет Афиши.</w:t>
      </w:r>
    </w:p>
    <w:p w14:paraId="55B82B39" w14:textId="77777777" w:rsidR="000D673F" w:rsidRPr="00F234DE" w:rsidRDefault="000D673F" w:rsidP="00C3327B">
      <w:pPr>
        <w:pStyle w:val="a3"/>
        <w:spacing w:after="120" w:line="240" w:lineRule="auto"/>
        <w:ind w:left="360"/>
        <w:contextualSpacing w:val="0"/>
        <w:jc w:val="both"/>
        <w:rPr>
          <w:rFonts w:ascii="Cambria" w:hAnsi="Cambria" w:cs="Times New Roman"/>
        </w:rPr>
      </w:pPr>
    </w:p>
    <w:p w14:paraId="155F1070" w14:textId="34989C2E" w:rsidR="00073A7A" w:rsidRPr="00F234DE" w:rsidRDefault="000D673F" w:rsidP="00C3327B">
      <w:pPr>
        <w:pStyle w:val="a3"/>
        <w:numPr>
          <w:ilvl w:val="0"/>
          <w:numId w:val="2"/>
        </w:numPr>
        <w:tabs>
          <w:tab w:val="left" w:pos="284"/>
        </w:tabs>
        <w:spacing w:after="120" w:line="240" w:lineRule="auto"/>
        <w:contextualSpacing w:val="0"/>
        <w:jc w:val="both"/>
        <w:rPr>
          <w:rFonts w:ascii="Cambria" w:hAnsi="Cambria" w:cs="Times New Roman"/>
          <w:b/>
          <w:bCs/>
        </w:rPr>
      </w:pPr>
      <w:r w:rsidRPr="00F234DE">
        <w:rPr>
          <w:rFonts w:ascii="Cambria" w:hAnsi="Cambria" w:cs="Times New Roman"/>
          <w:b/>
          <w:bCs/>
        </w:rPr>
        <w:t>ПРАВА И ОБЯЗАННОСТИ СТОРОН</w:t>
      </w:r>
    </w:p>
    <w:p w14:paraId="7B064D49" w14:textId="77777777" w:rsidR="00073A7A" w:rsidRPr="00F234DE" w:rsidRDefault="00813442" w:rsidP="00C3327B">
      <w:pPr>
        <w:pStyle w:val="a3"/>
        <w:numPr>
          <w:ilvl w:val="1"/>
          <w:numId w:val="2"/>
        </w:numPr>
        <w:tabs>
          <w:tab w:val="left" w:pos="567"/>
        </w:tabs>
        <w:spacing w:after="120" w:line="240" w:lineRule="auto"/>
        <w:contextualSpacing w:val="0"/>
        <w:jc w:val="both"/>
        <w:rPr>
          <w:rFonts w:ascii="Cambria" w:hAnsi="Cambria" w:cs="Times New Roman"/>
          <w:b/>
          <w:bCs/>
        </w:rPr>
      </w:pPr>
      <w:r w:rsidRPr="00F234DE">
        <w:rPr>
          <w:rFonts w:ascii="Cambria" w:hAnsi="Cambria" w:cs="Times New Roman"/>
          <w:b/>
          <w:bCs/>
        </w:rPr>
        <w:t>Афиша</w:t>
      </w:r>
      <w:r w:rsidR="00073A7A" w:rsidRPr="00F234DE">
        <w:rPr>
          <w:rFonts w:ascii="Cambria" w:hAnsi="Cambria" w:cs="Times New Roman"/>
          <w:b/>
          <w:bCs/>
        </w:rPr>
        <w:t xml:space="preserve"> обязуется:</w:t>
      </w:r>
    </w:p>
    <w:p w14:paraId="3BCFD6FE" w14:textId="40AEFAD1" w:rsidR="00073A7A" w:rsidRPr="00F234DE" w:rsidRDefault="00073A7A" w:rsidP="00C3327B">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t xml:space="preserve">Направить Учетные данные для доступа к ЛК на адрес электронной почты Заведения, указанный в </w:t>
      </w:r>
      <w:r w:rsidR="0064479C" w:rsidRPr="00F234DE">
        <w:rPr>
          <w:rFonts w:ascii="Cambria" w:hAnsi="Cambria" w:cs="Times New Roman"/>
        </w:rPr>
        <w:t>з</w:t>
      </w:r>
      <w:r w:rsidRPr="00F234DE">
        <w:rPr>
          <w:rFonts w:ascii="Cambria" w:hAnsi="Cambria" w:cs="Times New Roman"/>
        </w:rPr>
        <w:t xml:space="preserve">аявлении, в течение 3 (трех) рабочих дней с момента </w:t>
      </w:r>
      <w:r w:rsidR="00AA4931" w:rsidRPr="00F234DE">
        <w:rPr>
          <w:rFonts w:ascii="Cambria" w:hAnsi="Cambria" w:cs="Times New Roman"/>
        </w:rPr>
        <w:t xml:space="preserve">начала оказания Услуг в соответствии с пунктом </w:t>
      </w:r>
      <w:r w:rsidR="00F20F25" w:rsidRPr="00F234DE">
        <w:rPr>
          <w:rFonts w:ascii="Cambria" w:hAnsi="Cambria" w:cs="Times New Roman"/>
        </w:rPr>
        <w:t>3.3 Оферты</w:t>
      </w:r>
      <w:r w:rsidRPr="00F234DE">
        <w:rPr>
          <w:rFonts w:ascii="Cambria" w:hAnsi="Cambria" w:cs="Times New Roman"/>
        </w:rPr>
        <w:t>. По запросу Заведению Учетные данные могут быть направлены на другой адрес электронной почты;</w:t>
      </w:r>
    </w:p>
    <w:p w14:paraId="2F779049" w14:textId="77777777" w:rsidR="00813442" w:rsidRPr="00F234DE" w:rsidRDefault="00073A7A" w:rsidP="00C3327B">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t>Обеспечивать размещение Материалов на Сервисе</w:t>
      </w:r>
      <w:r w:rsidR="00813442" w:rsidRPr="00F234DE">
        <w:rPr>
          <w:rFonts w:ascii="Cambria" w:hAnsi="Cambria" w:cs="Times New Roman"/>
        </w:rPr>
        <w:t xml:space="preserve"> Афиша/Рестораны</w:t>
      </w:r>
      <w:r w:rsidRPr="00F234DE">
        <w:rPr>
          <w:rFonts w:ascii="Cambria" w:hAnsi="Cambria" w:cs="Times New Roman"/>
        </w:rPr>
        <w:t>;</w:t>
      </w:r>
    </w:p>
    <w:p w14:paraId="18E71B56" w14:textId="03FF973C" w:rsidR="00073A7A" w:rsidRPr="00F234DE" w:rsidRDefault="00813442" w:rsidP="00C3327B">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lastRenderedPageBreak/>
        <w:t xml:space="preserve">Оказывать услуги в порядке, указанном в советующем описании </w:t>
      </w:r>
      <w:r w:rsidR="0051202D" w:rsidRPr="00F234DE">
        <w:rPr>
          <w:rFonts w:ascii="Cambria" w:hAnsi="Cambria" w:cs="Times New Roman"/>
        </w:rPr>
        <w:t xml:space="preserve">в Системе </w:t>
      </w:r>
      <w:r w:rsidRPr="00F234DE">
        <w:rPr>
          <w:rFonts w:ascii="Cambria" w:hAnsi="Cambria" w:cs="Times New Roman"/>
        </w:rPr>
        <w:t xml:space="preserve">и ЛК; </w:t>
      </w:r>
    </w:p>
    <w:p w14:paraId="75106B69" w14:textId="77777777" w:rsidR="00073A7A" w:rsidRPr="00F234DE" w:rsidRDefault="00073A7A" w:rsidP="00C3327B">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t>Предоставлять доступ Заведению к запросам о Бронировани</w:t>
      </w:r>
      <w:r w:rsidR="000D673F" w:rsidRPr="00F234DE">
        <w:rPr>
          <w:rFonts w:ascii="Cambria" w:hAnsi="Cambria" w:cs="Times New Roman"/>
        </w:rPr>
        <w:t>и</w:t>
      </w:r>
      <w:r w:rsidRPr="00F234DE">
        <w:rPr>
          <w:rFonts w:ascii="Cambria" w:hAnsi="Cambria" w:cs="Times New Roman"/>
        </w:rPr>
        <w:t>.</w:t>
      </w:r>
    </w:p>
    <w:p w14:paraId="11F58BB1" w14:textId="77777777" w:rsidR="00073A7A" w:rsidRPr="00F234DE" w:rsidRDefault="00073A7A" w:rsidP="00C3327B">
      <w:pPr>
        <w:pStyle w:val="a3"/>
        <w:numPr>
          <w:ilvl w:val="1"/>
          <w:numId w:val="3"/>
        </w:numPr>
        <w:spacing w:after="120" w:line="240" w:lineRule="auto"/>
        <w:contextualSpacing w:val="0"/>
        <w:jc w:val="both"/>
        <w:rPr>
          <w:rFonts w:ascii="Cambria" w:hAnsi="Cambria" w:cs="Times New Roman"/>
          <w:b/>
          <w:bCs/>
        </w:rPr>
      </w:pPr>
      <w:r w:rsidRPr="00F234DE">
        <w:rPr>
          <w:rFonts w:ascii="Cambria" w:hAnsi="Cambria" w:cs="Times New Roman"/>
          <w:b/>
          <w:bCs/>
        </w:rPr>
        <w:t>Заведение обязуется</w:t>
      </w:r>
      <w:r w:rsidR="00813442" w:rsidRPr="00F234DE">
        <w:rPr>
          <w:rFonts w:ascii="Cambria" w:hAnsi="Cambria" w:cs="Times New Roman"/>
          <w:b/>
          <w:bCs/>
        </w:rPr>
        <w:t>:</w:t>
      </w:r>
      <w:r w:rsidRPr="00F234DE">
        <w:rPr>
          <w:rFonts w:ascii="Cambria" w:hAnsi="Cambria" w:cs="Times New Roman"/>
          <w:b/>
          <w:bCs/>
        </w:rPr>
        <w:t xml:space="preserve"> </w:t>
      </w:r>
    </w:p>
    <w:p w14:paraId="13FCB230" w14:textId="6BDD19A0" w:rsidR="00073A7A" w:rsidRPr="00F234DE" w:rsidRDefault="00073A7A" w:rsidP="00C3327B">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t xml:space="preserve">Незамедлительно информировать </w:t>
      </w:r>
      <w:r w:rsidR="009034FA" w:rsidRPr="00F234DE">
        <w:rPr>
          <w:rFonts w:ascii="Cambria" w:hAnsi="Cambria" w:cs="Times New Roman"/>
        </w:rPr>
        <w:t>Афишу</w:t>
      </w:r>
      <w:r w:rsidRPr="00F234DE">
        <w:rPr>
          <w:rFonts w:ascii="Cambria" w:hAnsi="Cambria" w:cs="Times New Roman"/>
        </w:rPr>
        <w:t xml:space="preserve"> о возможности принять Пользователя в заведении;</w:t>
      </w:r>
    </w:p>
    <w:p w14:paraId="604C8758" w14:textId="77777777" w:rsidR="00073A7A" w:rsidRPr="00F234DE" w:rsidRDefault="00073A7A" w:rsidP="00C3327B">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t>Обеспечить наличие мест в Заведении для Пользователей для подтвержденных запросов на Бронирование в указанную дату и время и обеспечить их обслуживание в соответствии с категорией Заведения;</w:t>
      </w:r>
    </w:p>
    <w:p w14:paraId="2841BDA5" w14:textId="77777777" w:rsidR="00EE10FB" w:rsidRPr="00F234DE" w:rsidRDefault="00EE10FB" w:rsidP="00C3327B">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t>В случае изменений информации в Материалах незамедлительно уведомить об этом Афишу и направить Афише актуальную версию Материалов;</w:t>
      </w:r>
    </w:p>
    <w:p w14:paraId="31202978" w14:textId="77777777" w:rsidR="00EE10FB" w:rsidRPr="00F234DE" w:rsidRDefault="00EE10FB" w:rsidP="00C3327B">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t>Не вводить в заблуждение Афишу, Пользователей и третьих лиц относительно своей личности, или своих отношений с другими лицами, в том числе не выдавать себя за другого человека или представителя организации без достаточных на то прав, а также применять любые другие формы и способы незаконного представительства других лиц в сети Интернет, а также вводить в заблуждение относительно свойств и характеристик каких-либо субъектов или объектов;</w:t>
      </w:r>
    </w:p>
    <w:p w14:paraId="39E3B63D" w14:textId="77777777" w:rsidR="00A11DF4" w:rsidRPr="00F234DE" w:rsidRDefault="009034FA" w:rsidP="00C3327B">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t>Самостоятельно проверять достоверность и полноту информации о Заведении/Предприятии, размещённой на Сервисе Афиша/Рестораны и незамедлительно информировать Афишу в случае обнаружения несоответствий или неточностей, если таковые имеются, обновлять данные;</w:t>
      </w:r>
    </w:p>
    <w:p w14:paraId="6FD30D3C" w14:textId="77777777" w:rsidR="00956E73" w:rsidRPr="00F234DE" w:rsidRDefault="00956E73" w:rsidP="00C3327B">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t xml:space="preserve">Соблюдать требования, установленные в </w:t>
      </w:r>
      <w:hyperlink r:id="rId5" w:history="1">
        <w:r w:rsidRPr="00F234DE">
          <w:rPr>
            <w:rStyle w:val="a4"/>
            <w:rFonts w:ascii="Cambria" w:hAnsi="Cambria" w:cs="Times New Roman"/>
          </w:rPr>
          <w:t>Правилах использования</w:t>
        </w:r>
      </w:hyperlink>
      <w:r w:rsidRPr="00F234DE">
        <w:rPr>
          <w:rFonts w:ascii="Cambria" w:hAnsi="Cambria" w:cs="Times New Roman"/>
        </w:rPr>
        <w:t>;</w:t>
      </w:r>
    </w:p>
    <w:p w14:paraId="0EAFB727" w14:textId="5B36D503" w:rsidR="003E5095" w:rsidRPr="00F234DE" w:rsidRDefault="003E5095" w:rsidP="00DC4B2D">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t xml:space="preserve">Не размещать и </w:t>
      </w:r>
      <w:r w:rsidR="00DC4B2D" w:rsidRPr="00F234DE">
        <w:rPr>
          <w:rFonts w:ascii="Cambria" w:hAnsi="Cambria" w:cs="Times New Roman"/>
        </w:rPr>
        <w:t xml:space="preserve">не </w:t>
      </w:r>
      <w:r w:rsidRPr="00F234DE">
        <w:rPr>
          <w:rFonts w:ascii="Cambria" w:hAnsi="Cambria" w:cs="Times New Roman"/>
        </w:rPr>
        <w:t xml:space="preserve">рассылать Пользователям рекламу </w:t>
      </w:r>
      <w:r w:rsidR="00DC4B2D" w:rsidRPr="00F234DE">
        <w:rPr>
          <w:rFonts w:ascii="Cambria" w:hAnsi="Cambria" w:cs="Times New Roman"/>
        </w:rPr>
        <w:t xml:space="preserve">и не осуществлять рекламные звонки </w:t>
      </w:r>
      <w:r w:rsidRPr="00F234DE">
        <w:rPr>
          <w:rFonts w:ascii="Cambria" w:hAnsi="Cambria" w:cs="Times New Roman"/>
        </w:rPr>
        <w:t>без согласия Афиши</w:t>
      </w:r>
      <w:r w:rsidR="00DC4B2D" w:rsidRPr="00F234DE">
        <w:rPr>
          <w:rFonts w:ascii="Cambria" w:hAnsi="Cambria" w:cs="Times New Roman"/>
        </w:rPr>
        <w:t xml:space="preserve"> и без наличия правовых оснований</w:t>
      </w:r>
      <w:r w:rsidRPr="00F234DE">
        <w:rPr>
          <w:rFonts w:ascii="Cambria" w:hAnsi="Cambria" w:cs="Times New Roman"/>
        </w:rPr>
        <w:t>;</w:t>
      </w:r>
    </w:p>
    <w:p w14:paraId="06120C7E" w14:textId="77777777" w:rsidR="00A11DF4" w:rsidRPr="00F234DE" w:rsidRDefault="00A11DF4" w:rsidP="00C3327B">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t>Своими силами и за свой счет урегулировать претензии Пользователей, связанные с посещением Заведения и оказанием услуг общественного питания.</w:t>
      </w:r>
    </w:p>
    <w:p w14:paraId="7D75EF86" w14:textId="77777777" w:rsidR="00813442" w:rsidRPr="00F234DE" w:rsidRDefault="00813442" w:rsidP="00C3327B">
      <w:pPr>
        <w:pStyle w:val="a3"/>
        <w:numPr>
          <w:ilvl w:val="1"/>
          <w:numId w:val="3"/>
        </w:numPr>
        <w:spacing w:after="120" w:line="240" w:lineRule="auto"/>
        <w:contextualSpacing w:val="0"/>
        <w:jc w:val="both"/>
        <w:rPr>
          <w:rFonts w:ascii="Cambria" w:hAnsi="Cambria" w:cs="Times New Roman"/>
          <w:b/>
        </w:rPr>
      </w:pPr>
      <w:r w:rsidRPr="00F234DE">
        <w:rPr>
          <w:rFonts w:ascii="Cambria" w:hAnsi="Cambria" w:cs="Times New Roman"/>
          <w:b/>
        </w:rPr>
        <w:t xml:space="preserve">Афиша вправе: </w:t>
      </w:r>
    </w:p>
    <w:p w14:paraId="3072D8E6" w14:textId="77777777" w:rsidR="00813442" w:rsidRPr="00F234DE" w:rsidRDefault="00813442" w:rsidP="00C3327B">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t>Вносить изменения в Оферту и иные документы, указанные в Оферте, в условия определения и расчета стоимости Услуг и в иные условия Договора;</w:t>
      </w:r>
    </w:p>
    <w:p w14:paraId="40F7B4B7" w14:textId="77777777" w:rsidR="00813442" w:rsidRPr="00F234DE" w:rsidRDefault="00813442" w:rsidP="00C3327B">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t>При обнаружении неточной или недостоверной информации, полученной от Заведения, запросить у последнего уточняющую информацию;</w:t>
      </w:r>
    </w:p>
    <w:p w14:paraId="79DC9D0E" w14:textId="3C765F07" w:rsidR="00EE10FB" w:rsidRPr="00F234DE" w:rsidRDefault="00EE10FB" w:rsidP="00DC4B2D">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t xml:space="preserve">Прекратить или приостановить доступ Заведения к функционалу </w:t>
      </w:r>
      <w:r w:rsidR="00DC4B2D" w:rsidRPr="00F234DE">
        <w:rPr>
          <w:rFonts w:ascii="Cambria" w:hAnsi="Cambria" w:cs="Times New Roman"/>
        </w:rPr>
        <w:t>Системы</w:t>
      </w:r>
      <w:r w:rsidRPr="00F234DE">
        <w:rPr>
          <w:rFonts w:ascii="Cambria" w:hAnsi="Cambria" w:cs="Times New Roman"/>
        </w:rPr>
        <w:t>/ЛК и/или прекратить или приостановить оказани</w:t>
      </w:r>
      <w:r w:rsidR="00DC4B2D" w:rsidRPr="00F234DE">
        <w:rPr>
          <w:rFonts w:ascii="Cambria" w:hAnsi="Cambria" w:cs="Times New Roman"/>
        </w:rPr>
        <w:t>е</w:t>
      </w:r>
      <w:r w:rsidRPr="00F234DE">
        <w:rPr>
          <w:rFonts w:ascii="Cambria" w:hAnsi="Cambria" w:cs="Times New Roman"/>
        </w:rPr>
        <w:t xml:space="preserve"> Услуг, если у Афиши есть основания полагать, что предоставленная Заведением информация не является достоверной и/или актуальной и/или полной, в том числе, если Заведение не соответствует требованиям, предусмотренным Офертой, а также в случае наличия у Афиши оснований полагать о нарушении Заведением условий Оферты или применимого законодательства</w:t>
      </w:r>
      <w:r w:rsidR="00DC4B2D" w:rsidRPr="00F234DE">
        <w:rPr>
          <w:rFonts w:ascii="Cambria" w:hAnsi="Cambria" w:cs="Times New Roman"/>
        </w:rPr>
        <w:t xml:space="preserve"> (в том числе при неполучении Афишей оплаты, при нарушении Заведением сроков подписания и направления Отчетных документов по электронной почте и/или оригиналов Отчетных документов и др.)</w:t>
      </w:r>
      <w:r w:rsidR="006641B4" w:rsidRPr="00F234DE">
        <w:rPr>
          <w:rFonts w:ascii="Cambria" w:hAnsi="Cambria" w:cs="Times New Roman"/>
        </w:rPr>
        <w:t>. Стороны определили, что в таком случае предварительная оплата Услуг Заведению не возвращается, и это не является нарушением Афишей условий Договора. Какие-либо убытки Заведения, возникшие в этой связи, не возмещаются</w:t>
      </w:r>
      <w:r w:rsidRPr="00F234DE">
        <w:rPr>
          <w:rFonts w:ascii="Cambria" w:hAnsi="Cambria" w:cs="Times New Roman"/>
        </w:rPr>
        <w:t>;</w:t>
      </w:r>
    </w:p>
    <w:p w14:paraId="1F82145B" w14:textId="77777777" w:rsidR="00EE10FB" w:rsidRPr="00F234DE" w:rsidRDefault="00A11DF4" w:rsidP="00C3327B">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t>Привлекать третьих лиц для оказания Услуг по Договору;</w:t>
      </w:r>
    </w:p>
    <w:p w14:paraId="5C539AAF" w14:textId="24285F92" w:rsidR="00EE10FB" w:rsidRPr="00F234DE" w:rsidRDefault="007F0D7A" w:rsidP="00C3327B">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t>У</w:t>
      </w:r>
      <w:r w:rsidR="00EE10FB" w:rsidRPr="00F234DE">
        <w:rPr>
          <w:rFonts w:ascii="Cambria" w:hAnsi="Cambria" w:cs="Times New Roman"/>
        </w:rPr>
        <w:t xml:space="preserve">далить размещенную ранее информацию о Заведении и/или </w:t>
      </w:r>
      <w:r w:rsidR="00170667" w:rsidRPr="00F234DE">
        <w:rPr>
          <w:rFonts w:ascii="Cambria" w:hAnsi="Cambria" w:cs="Times New Roman"/>
        </w:rPr>
        <w:t>М</w:t>
      </w:r>
      <w:r w:rsidR="00EE10FB" w:rsidRPr="00F234DE">
        <w:rPr>
          <w:rFonts w:ascii="Cambria" w:hAnsi="Cambria" w:cs="Times New Roman"/>
        </w:rPr>
        <w:t>атериалы в случае получения претензии со стороны любых уполномоченных органов, правообладателей и/или третьих лиц, а также, если у Афиши есть основания полагать, что информация и/или Материалы нарушают условия Оферты или законодательство РФ;</w:t>
      </w:r>
    </w:p>
    <w:p w14:paraId="0E620B30" w14:textId="3BE71737" w:rsidR="00EE10FB" w:rsidRPr="00F234DE" w:rsidRDefault="007F0D7A" w:rsidP="00C3327B">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t>В</w:t>
      </w:r>
      <w:r w:rsidR="00EE10FB" w:rsidRPr="00F234DE">
        <w:rPr>
          <w:rFonts w:ascii="Cambria" w:hAnsi="Cambria" w:cs="Times New Roman"/>
        </w:rPr>
        <w:t>носить любые изменения, доработки, дополнения в</w:t>
      </w:r>
      <w:r w:rsidR="00170667" w:rsidRPr="00F234DE">
        <w:rPr>
          <w:rFonts w:ascii="Cambria" w:hAnsi="Cambria" w:cs="Times New Roman"/>
        </w:rPr>
        <w:t xml:space="preserve"> Систему и</w:t>
      </w:r>
      <w:r w:rsidR="00EE10FB" w:rsidRPr="00F234DE">
        <w:rPr>
          <w:rFonts w:ascii="Cambria" w:hAnsi="Cambria" w:cs="Times New Roman"/>
        </w:rPr>
        <w:t xml:space="preserve"> Сервис</w:t>
      </w:r>
      <w:r w:rsidR="00170667" w:rsidRPr="00F234DE">
        <w:rPr>
          <w:rFonts w:ascii="Cambria" w:hAnsi="Cambria" w:cs="Times New Roman"/>
        </w:rPr>
        <w:t xml:space="preserve"> Афиша/Рестораны</w:t>
      </w:r>
      <w:r w:rsidR="00EE10FB" w:rsidRPr="00F234DE">
        <w:rPr>
          <w:rFonts w:ascii="Cambria" w:hAnsi="Cambria" w:cs="Times New Roman"/>
        </w:rPr>
        <w:t xml:space="preserve">, модифицировать </w:t>
      </w:r>
      <w:r w:rsidR="00170667" w:rsidRPr="00F234DE">
        <w:rPr>
          <w:rFonts w:ascii="Cambria" w:hAnsi="Cambria" w:cs="Times New Roman"/>
        </w:rPr>
        <w:t>их</w:t>
      </w:r>
      <w:r w:rsidR="00EE10FB" w:rsidRPr="00F234DE">
        <w:rPr>
          <w:rFonts w:ascii="Cambria" w:hAnsi="Cambria" w:cs="Times New Roman"/>
        </w:rPr>
        <w:t xml:space="preserve">, проводить профилактические работы; </w:t>
      </w:r>
    </w:p>
    <w:p w14:paraId="6253DB38" w14:textId="6104CFF3" w:rsidR="00EE10FB" w:rsidRPr="00F234DE" w:rsidRDefault="007F0D7A" w:rsidP="00C3327B">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lastRenderedPageBreak/>
        <w:t>Н</w:t>
      </w:r>
      <w:r w:rsidR="00EE10FB" w:rsidRPr="00F234DE">
        <w:rPr>
          <w:rFonts w:ascii="Cambria" w:hAnsi="Cambria" w:cs="Times New Roman"/>
        </w:rPr>
        <w:t>аправлять Заведени</w:t>
      </w:r>
      <w:r w:rsidR="00CA6169" w:rsidRPr="00F234DE">
        <w:rPr>
          <w:rFonts w:ascii="Cambria" w:hAnsi="Cambria" w:cs="Times New Roman"/>
        </w:rPr>
        <w:t>ю</w:t>
      </w:r>
      <w:r w:rsidR="00EE10FB" w:rsidRPr="00F234DE">
        <w:rPr>
          <w:rFonts w:ascii="Cambria" w:hAnsi="Cambria" w:cs="Times New Roman"/>
        </w:rPr>
        <w:t xml:space="preserve"> самостоятельно и/или через своих полномочных представителей, в том числе с использованием телефонной связи, информационные сообщения, связанные с </w:t>
      </w:r>
      <w:r w:rsidR="00170667" w:rsidRPr="00F234DE">
        <w:rPr>
          <w:rFonts w:ascii="Cambria" w:hAnsi="Cambria" w:cs="Times New Roman"/>
        </w:rPr>
        <w:t xml:space="preserve">Системой и/или </w:t>
      </w:r>
      <w:r w:rsidR="00EE10FB" w:rsidRPr="00F234DE">
        <w:rPr>
          <w:rFonts w:ascii="Cambria" w:hAnsi="Cambria" w:cs="Times New Roman"/>
        </w:rPr>
        <w:t>Сервисом</w:t>
      </w:r>
      <w:r w:rsidR="00170667" w:rsidRPr="00F234DE">
        <w:rPr>
          <w:rFonts w:ascii="Cambria" w:hAnsi="Cambria" w:cs="Times New Roman"/>
        </w:rPr>
        <w:t xml:space="preserve"> Афиша/Рестораны</w:t>
      </w:r>
      <w:r w:rsidR="00EE10FB" w:rsidRPr="00F234DE">
        <w:rPr>
          <w:rFonts w:ascii="Cambria" w:hAnsi="Cambria" w:cs="Times New Roman"/>
        </w:rPr>
        <w:t xml:space="preserve"> и/или </w:t>
      </w:r>
      <w:r w:rsidR="00170667" w:rsidRPr="00F234DE">
        <w:rPr>
          <w:rFonts w:ascii="Cambria" w:hAnsi="Cambria" w:cs="Times New Roman"/>
        </w:rPr>
        <w:t xml:space="preserve">их </w:t>
      </w:r>
      <w:r w:rsidR="00EE10FB" w:rsidRPr="00F234DE">
        <w:rPr>
          <w:rFonts w:ascii="Cambria" w:hAnsi="Cambria" w:cs="Times New Roman"/>
        </w:rPr>
        <w:t xml:space="preserve">тематикой, на контактные данные, указанные </w:t>
      </w:r>
      <w:r w:rsidR="00FA7C1A" w:rsidRPr="00F234DE">
        <w:rPr>
          <w:rFonts w:ascii="Cambria" w:hAnsi="Cambria" w:cs="Times New Roman"/>
        </w:rPr>
        <w:t>Заведением</w:t>
      </w:r>
      <w:r w:rsidR="00EE10FB" w:rsidRPr="00F234DE">
        <w:rPr>
          <w:rFonts w:ascii="Cambria" w:hAnsi="Cambria" w:cs="Times New Roman"/>
        </w:rPr>
        <w:t xml:space="preserve"> </w:t>
      </w:r>
      <w:r w:rsidR="00170667" w:rsidRPr="00F234DE">
        <w:rPr>
          <w:rFonts w:ascii="Cambria" w:hAnsi="Cambria" w:cs="Times New Roman"/>
        </w:rPr>
        <w:t>в Системе</w:t>
      </w:r>
      <w:r w:rsidR="00EE10FB" w:rsidRPr="00F234DE">
        <w:rPr>
          <w:rFonts w:ascii="Cambria" w:hAnsi="Cambria" w:cs="Times New Roman"/>
        </w:rPr>
        <w:t>;</w:t>
      </w:r>
    </w:p>
    <w:p w14:paraId="460DE8AE" w14:textId="77777777" w:rsidR="00A11DF4" w:rsidRPr="00F234DE" w:rsidRDefault="00A11DF4" w:rsidP="00C3327B">
      <w:pPr>
        <w:pStyle w:val="a3"/>
        <w:numPr>
          <w:ilvl w:val="1"/>
          <w:numId w:val="3"/>
        </w:numPr>
        <w:spacing w:after="120" w:line="240" w:lineRule="auto"/>
        <w:contextualSpacing w:val="0"/>
        <w:jc w:val="both"/>
        <w:rPr>
          <w:rFonts w:ascii="Cambria" w:hAnsi="Cambria" w:cs="Times New Roman"/>
          <w:b/>
        </w:rPr>
      </w:pPr>
      <w:r w:rsidRPr="00F234DE">
        <w:rPr>
          <w:rFonts w:ascii="Cambria" w:hAnsi="Cambria" w:cs="Times New Roman"/>
          <w:b/>
        </w:rPr>
        <w:t xml:space="preserve">Заведение вправе: </w:t>
      </w:r>
    </w:p>
    <w:p w14:paraId="1EA44649" w14:textId="77777777" w:rsidR="00A11DF4" w:rsidRPr="00F234DE" w:rsidRDefault="00A11DF4" w:rsidP="00C3327B">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eastAsia="Calibri" w:hAnsi="Cambria" w:cs="Times New Roman"/>
        </w:rPr>
        <w:t>Передавать Афише любую необходимую информацию о себе для обеспечения наибольшего привлечения клиентов, для публикации своих специальных предложений, а также информацию, касающуюся меню, среднем чеке, наличии бизнес-ланчей и т.д.;</w:t>
      </w:r>
    </w:p>
    <w:p w14:paraId="1F2927A7" w14:textId="77777777" w:rsidR="00A11DF4" w:rsidRPr="00F234DE" w:rsidRDefault="00A11DF4" w:rsidP="00C3327B">
      <w:pPr>
        <w:pStyle w:val="a3"/>
        <w:numPr>
          <w:ilvl w:val="2"/>
          <w:numId w:val="3"/>
        </w:numPr>
        <w:tabs>
          <w:tab w:val="left" w:pos="1134"/>
        </w:tabs>
        <w:spacing w:after="120" w:line="240" w:lineRule="auto"/>
        <w:ind w:left="567" w:firstLine="0"/>
        <w:contextualSpacing w:val="0"/>
        <w:jc w:val="both"/>
        <w:rPr>
          <w:rFonts w:ascii="Cambria" w:hAnsi="Cambria" w:cs="Times New Roman"/>
        </w:rPr>
      </w:pPr>
      <w:r w:rsidRPr="00F234DE">
        <w:rPr>
          <w:rFonts w:ascii="Cambria" w:hAnsi="Cambria" w:cs="Times New Roman"/>
        </w:rPr>
        <w:t>получать от Афиши информацию, имеющую отношение к исполнению Договора.</w:t>
      </w:r>
    </w:p>
    <w:p w14:paraId="08E2EFF0" w14:textId="77777777" w:rsidR="00073A7A" w:rsidRPr="00F234DE" w:rsidRDefault="00073A7A" w:rsidP="00C3327B">
      <w:pPr>
        <w:spacing w:after="120" w:line="240" w:lineRule="auto"/>
        <w:ind w:right="283"/>
        <w:jc w:val="both"/>
        <w:rPr>
          <w:rFonts w:ascii="Cambria" w:eastAsia="Calibri" w:hAnsi="Cambria" w:cs="Times New Roman"/>
          <w:b/>
        </w:rPr>
      </w:pPr>
    </w:p>
    <w:p w14:paraId="051B7B7F" w14:textId="77777777" w:rsidR="00EE10FB" w:rsidRPr="00F234DE" w:rsidRDefault="00EE10FB" w:rsidP="00C3327B">
      <w:pPr>
        <w:pStyle w:val="a3"/>
        <w:numPr>
          <w:ilvl w:val="0"/>
          <w:numId w:val="3"/>
        </w:numPr>
        <w:tabs>
          <w:tab w:val="left" w:pos="284"/>
        </w:tabs>
        <w:spacing w:after="120" w:line="240" w:lineRule="auto"/>
        <w:ind w:left="505" w:right="284" w:hanging="505"/>
        <w:contextualSpacing w:val="0"/>
        <w:jc w:val="both"/>
        <w:rPr>
          <w:rFonts w:ascii="Cambria" w:eastAsia="Calibri" w:hAnsi="Cambria" w:cs="Times New Roman"/>
          <w:b/>
        </w:rPr>
      </w:pPr>
      <w:r w:rsidRPr="00F234DE">
        <w:rPr>
          <w:rFonts w:ascii="Cambria" w:eastAsia="Calibri" w:hAnsi="Cambria" w:cs="Times New Roman"/>
          <w:b/>
        </w:rPr>
        <w:t>ИНТЕЛЛЕКТУАЛЬНАЯ СОБСТВЕННОСТЬ</w:t>
      </w:r>
    </w:p>
    <w:p w14:paraId="0A5D582F" w14:textId="10AA905F" w:rsidR="00EE10FB" w:rsidRPr="00F234DE" w:rsidRDefault="00EE10FB" w:rsidP="00170667">
      <w:pPr>
        <w:pStyle w:val="a3"/>
        <w:numPr>
          <w:ilvl w:val="1"/>
          <w:numId w:val="3"/>
        </w:numPr>
        <w:spacing w:after="120" w:line="240" w:lineRule="auto"/>
        <w:ind w:right="284"/>
        <w:contextualSpacing w:val="0"/>
        <w:jc w:val="both"/>
        <w:rPr>
          <w:rFonts w:ascii="Cambria" w:eastAsia="Calibri" w:hAnsi="Cambria" w:cs="Times New Roman"/>
        </w:rPr>
      </w:pPr>
      <w:r w:rsidRPr="00F234DE">
        <w:rPr>
          <w:rFonts w:ascii="Cambria" w:eastAsia="Calibri" w:hAnsi="Cambria" w:cs="Times New Roman"/>
        </w:rPr>
        <w:t xml:space="preserve">Все исключительные права на </w:t>
      </w:r>
      <w:r w:rsidR="00170667" w:rsidRPr="00F234DE">
        <w:rPr>
          <w:rFonts w:ascii="Cambria" w:eastAsia="Calibri" w:hAnsi="Cambria" w:cs="Times New Roman"/>
        </w:rPr>
        <w:t>Систему и Сервис Афиша/Рестораны</w:t>
      </w:r>
      <w:r w:rsidRPr="00F234DE">
        <w:rPr>
          <w:rFonts w:ascii="Cambria" w:eastAsia="Calibri" w:hAnsi="Cambria" w:cs="Times New Roman"/>
        </w:rPr>
        <w:t xml:space="preserve">, включая совокупность информации, текстов, графических элементов, дизайна, изображений, фото и видеоматериалов, логотипов, товарных знаков, программ для ЭВМ, баз данных, а также иных результатов интеллектуальной деятельности, содержащихся </w:t>
      </w:r>
      <w:r w:rsidR="00170667" w:rsidRPr="00F234DE">
        <w:rPr>
          <w:rFonts w:ascii="Cambria" w:eastAsia="Calibri" w:hAnsi="Cambria" w:cs="Times New Roman"/>
        </w:rPr>
        <w:t xml:space="preserve">в Системе / </w:t>
      </w:r>
      <w:r w:rsidRPr="00F234DE">
        <w:rPr>
          <w:rFonts w:ascii="Cambria" w:eastAsia="Calibri" w:hAnsi="Cambria" w:cs="Times New Roman"/>
        </w:rPr>
        <w:t>на Сервисе</w:t>
      </w:r>
      <w:r w:rsidR="00170667" w:rsidRPr="00F234DE">
        <w:rPr>
          <w:rFonts w:ascii="Cambria" w:eastAsia="Calibri" w:hAnsi="Cambria" w:cs="Times New Roman"/>
        </w:rPr>
        <w:t xml:space="preserve"> Афиша/Рестораны</w:t>
      </w:r>
      <w:r w:rsidRPr="00F234DE">
        <w:rPr>
          <w:rFonts w:ascii="Cambria" w:eastAsia="Calibri" w:hAnsi="Cambria" w:cs="Times New Roman"/>
        </w:rPr>
        <w:t>, принадлежат Афише.</w:t>
      </w:r>
    </w:p>
    <w:p w14:paraId="3A0CBA86" w14:textId="7A713FFC" w:rsidR="00EE10FB" w:rsidRPr="00F234DE" w:rsidRDefault="00EE10FB" w:rsidP="00C3327B">
      <w:pPr>
        <w:pStyle w:val="a3"/>
        <w:numPr>
          <w:ilvl w:val="1"/>
          <w:numId w:val="3"/>
        </w:numPr>
        <w:spacing w:after="120" w:line="240" w:lineRule="auto"/>
        <w:ind w:left="505" w:right="284" w:hanging="505"/>
        <w:contextualSpacing w:val="0"/>
        <w:jc w:val="both"/>
        <w:rPr>
          <w:rFonts w:ascii="Cambria" w:eastAsia="Calibri" w:hAnsi="Cambria" w:cs="Times New Roman"/>
        </w:rPr>
      </w:pPr>
      <w:r w:rsidRPr="00F234DE">
        <w:rPr>
          <w:rFonts w:ascii="Cambria" w:eastAsia="Calibri" w:hAnsi="Cambria" w:cs="Times New Roman"/>
        </w:rPr>
        <w:t xml:space="preserve">Исключительные права на </w:t>
      </w:r>
      <w:r w:rsidR="0036366F" w:rsidRPr="00F234DE">
        <w:rPr>
          <w:rFonts w:ascii="Cambria" w:eastAsia="Calibri" w:hAnsi="Cambria" w:cs="Times New Roman"/>
        </w:rPr>
        <w:t>М</w:t>
      </w:r>
      <w:r w:rsidRPr="00F234DE">
        <w:rPr>
          <w:rFonts w:ascii="Cambria" w:eastAsia="Calibri" w:hAnsi="Cambria" w:cs="Times New Roman"/>
        </w:rPr>
        <w:t xml:space="preserve">атериалы принадлежат </w:t>
      </w:r>
      <w:r w:rsidR="0036366F" w:rsidRPr="00F234DE">
        <w:rPr>
          <w:rFonts w:ascii="Cambria" w:eastAsia="Calibri" w:hAnsi="Cambria" w:cs="Times New Roman"/>
        </w:rPr>
        <w:t>Заведению</w:t>
      </w:r>
      <w:r w:rsidRPr="00F234DE">
        <w:rPr>
          <w:rFonts w:ascii="Cambria" w:eastAsia="Calibri" w:hAnsi="Cambria" w:cs="Times New Roman"/>
        </w:rPr>
        <w:t xml:space="preserve">. </w:t>
      </w:r>
      <w:r w:rsidR="00FA7C1A" w:rsidRPr="00F234DE">
        <w:rPr>
          <w:rFonts w:ascii="Cambria" w:eastAsia="Calibri" w:hAnsi="Cambria" w:cs="Times New Roman"/>
        </w:rPr>
        <w:t>Заведение</w:t>
      </w:r>
      <w:r w:rsidRPr="00F234DE">
        <w:rPr>
          <w:rFonts w:ascii="Cambria" w:eastAsia="Calibri" w:hAnsi="Cambria" w:cs="Times New Roman"/>
        </w:rPr>
        <w:t xml:space="preserve"> предоставляет Афише и/или </w:t>
      </w:r>
      <w:r w:rsidR="0036366F" w:rsidRPr="00F234DE">
        <w:rPr>
          <w:rFonts w:ascii="Cambria" w:eastAsia="Calibri" w:hAnsi="Cambria" w:cs="Times New Roman"/>
        </w:rPr>
        <w:t>п</w:t>
      </w:r>
      <w:r w:rsidRPr="00F234DE">
        <w:rPr>
          <w:rFonts w:ascii="Cambria" w:eastAsia="Calibri" w:hAnsi="Cambria" w:cs="Times New Roman"/>
        </w:rPr>
        <w:t>артнерам</w:t>
      </w:r>
      <w:r w:rsidR="0036366F" w:rsidRPr="00F234DE">
        <w:rPr>
          <w:rFonts w:ascii="Cambria" w:eastAsia="Calibri" w:hAnsi="Cambria" w:cs="Times New Roman"/>
        </w:rPr>
        <w:t xml:space="preserve"> Афиши</w:t>
      </w:r>
      <w:r w:rsidRPr="00F234DE">
        <w:rPr>
          <w:rFonts w:ascii="Cambria" w:eastAsia="Calibri" w:hAnsi="Cambria" w:cs="Times New Roman"/>
        </w:rPr>
        <w:t xml:space="preserve"> согласие на использование </w:t>
      </w:r>
      <w:r w:rsidR="0036366F" w:rsidRPr="00F234DE">
        <w:rPr>
          <w:rFonts w:ascii="Cambria" w:eastAsia="Calibri" w:hAnsi="Cambria" w:cs="Times New Roman"/>
        </w:rPr>
        <w:t>М</w:t>
      </w:r>
      <w:r w:rsidRPr="00F234DE">
        <w:rPr>
          <w:rFonts w:ascii="Cambria" w:eastAsia="Calibri" w:hAnsi="Cambria" w:cs="Times New Roman"/>
        </w:rPr>
        <w:t xml:space="preserve">атериалов и/или логотипов, товарных знаков, фирменных наименований </w:t>
      </w:r>
      <w:r w:rsidR="0036366F" w:rsidRPr="00F234DE">
        <w:rPr>
          <w:rFonts w:ascii="Cambria" w:eastAsia="Calibri" w:hAnsi="Cambria" w:cs="Times New Roman"/>
        </w:rPr>
        <w:t>Заведения</w:t>
      </w:r>
      <w:r w:rsidRPr="00F234DE">
        <w:rPr>
          <w:rFonts w:ascii="Cambria" w:eastAsia="Calibri" w:hAnsi="Cambria" w:cs="Times New Roman"/>
        </w:rPr>
        <w:t xml:space="preserve"> для целей предоставления функционала и/или продвижения Афишей </w:t>
      </w:r>
      <w:r w:rsidR="00170667" w:rsidRPr="00F234DE">
        <w:rPr>
          <w:rFonts w:ascii="Cambria" w:eastAsia="Calibri" w:hAnsi="Cambria" w:cs="Times New Roman"/>
        </w:rPr>
        <w:t xml:space="preserve">Системы </w:t>
      </w:r>
      <w:r w:rsidRPr="00F234DE">
        <w:rPr>
          <w:rFonts w:ascii="Cambria" w:eastAsia="Calibri" w:hAnsi="Cambria" w:cs="Times New Roman"/>
        </w:rPr>
        <w:t>и/или Сервиса Афиша</w:t>
      </w:r>
      <w:r w:rsidR="0036366F" w:rsidRPr="00F234DE">
        <w:rPr>
          <w:rFonts w:ascii="Cambria" w:eastAsia="Calibri" w:hAnsi="Cambria" w:cs="Times New Roman"/>
        </w:rPr>
        <w:t>/Рестораны</w:t>
      </w:r>
      <w:r w:rsidRPr="00F234DE">
        <w:rPr>
          <w:rFonts w:ascii="Cambria" w:eastAsia="Calibri" w:hAnsi="Cambria" w:cs="Times New Roman"/>
        </w:rPr>
        <w:t xml:space="preserve"> и/или </w:t>
      </w:r>
      <w:r w:rsidR="0036366F" w:rsidRPr="00F234DE">
        <w:rPr>
          <w:rFonts w:ascii="Cambria" w:eastAsia="Calibri" w:hAnsi="Cambria" w:cs="Times New Roman"/>
        </w:rPr>
        <w:t>Заведения</w:t>
      </w:r>
      <w:r w:rsidRPr="00F234DE">
        <w:rPr>
          <w:rFonts w:ascii="Cambria" w:eastAsia="Calibri" w:hAnsi="Cambria" w:cs="Times New Roman"/>
        </w:rPr>
        <w:t>/</w:t>
      </w:r>
      <w:r w:rsidR="0036366F" w:rsidRPr="00F234DE">
        <w:rPr>
          <w:rFonts w:ascii="Cambria" w:eastAsia="Calibri" w:hAnsi="Cambria" w:cs="Times New Roman"/>
        </w:rPr>
        <w:t>Предприятия</w:t>
      </w:r>
      <w:r w:rsidRPr="00F234DE">
        <w:rPr>
          <w:rFonts w:ascii="Cambria" w:eastAsia="Calibri" w:hAnsi="Cambria" w:cs="Times New Roman"/>
        </w:rPr>
        <w:t xml:space="preserve"> путем воспроизведения </w:t>
      </w:r>
      <w:r w:rsidR="0036366F" w:rsidRPr="00F234DE">
        <w:rPr>
          <w:rFonts w:ascii="Cambria" w:eastAsia="Calibri" w:hAnsi="Cambria" w:cs="Times New Roman"/>
        </w:rPr>
        <w:t>М</w:t>
      </w:r>
      <w:r w:rsidRPr="00F234DE">
        <w:rPr>
          <w:rFonts w:ascii="Cambria" w:eastAsia="Calibri" w:hAnsi="Cambria" w:cs="Times New Roman"/>
        </w:rPr>
        <w:t xml:space="preserve">атериалов, доведения их до всеобщего сведения на </w:t>
      </w:r>
      <w:r w:rsidR="0036366F" w:rsidRPr="00F234DE">
        <w:rPr>
          <w:rFonts w:ascii="Cambria" w:hAnsi="Cambria" w:cs="Times New Roman"/>
        </w:rPr>
        <w:t>Сервисе Афиша/Рестораны, на сайтах партнеров Афиши и иных ресурсах</w:t>
      </w:r>
      <w:r w:rsidR="0036366F" w:rsidRPr="00F234DE">
        <w:rPr>
          <w:rFonts w:ascii="Cambria" w:eastAsia="Calibri" w:hAnsi="Cambria" w:cs="Times New Roman"/>
        </w:rPr>
        <w:t xml:space="preserve"> </w:t>
      </w:r>
      <w:r w:rsidRPr="00F234DE">
        <w:rPr>
          <w:rFonts w:ascii="Cambria" w:eastAsia="Calibri" w:hAnsi="Cambria" w:cs="Times New Roman"/>
        </w:rPr>
        <w:t xml:space="preserve">на весь срок размещения </w:t>
      </w:r>
      <w:r w:rsidR="0036366F" w:rsidRPr="00F234DE">
        <w:rPr>
          <w:rFonts w:ascii="Cambria" w:eastAsia="Calibri" w:hAnsi="Cambria" w:cs="Times New Roman"/>
        </w:rPr>
        <w:t>М</w:t>
      </w:r>
      <w:r w:rsidRPr="00F234DE">
        <w:rPr>
          <w:rFonts w:ascii="Cambria" w:eastAsia="Calibri" w:hAnsi="Cambria" w:cs="Times New Roman"/>
        </w:rPr>
        <w:t xml:space="preserve">атериалов на </w:t>
      </w:r>
      <w:r w:rsidR="0036366F" w:rsidRPr="00F234DE">
        <w:rPr>
          <w:rFonts w:ascii="Cambria" w:hAnsi="Cambria" w:cs="Times New Roman"/>
        </w:rPr>
        <w:t>Сервисе Афиша/Рестораны, на сайтах партнеров Афиши и иных ресурсах</w:t>
      </w:r>
      <w:r w:rsidR="0036366F" w:rsidRPr="00F234DE">
        <w:rPr>
          <w:rFonts w:ascii="Cambria" w:eastAsia="Calibri" w:hAnsi="Cambria" w:cs="Times New Roman"/>
        </w:rPr>
        <w:t xml:space="preserve"> </w:t>
      </w:r>
      <w:r w:rsidRPr="00F234DE">
        <w:rPr>
          <w:rFonts w:ascii="Cambria" w:eastAsia="Calibri" w:hAnsi="Cambria" w:cs="Times New Roman"/>
        </w:rPr>
        <w:t>на территории всех стран мира, в том числе анонимно.</w:t>
      </w:r>
    </w:p>
    <w:p w14:paraId="155C6A0B" w14:textId="77777777" w:rsidR="0036366F" w:rsidRPr="00F234DE" w:rsidRDefault="00EE10FB" w:rsidP="00C3327B">
      <w:pPr>
        <w:pStyle w:val="a3"/>
        <w:numPr>
          <w:ilvl w:val="1"/>
          <w:numId w:val="3"/>
        </w:numPr>
        <w:spacing w:after="120" w:line="240" w:lineRule="auto"/>
        <w:ind w:left="505" w:right="284" w:hanging="505"/>
        <w:contextualSpacing w:val="0"/>
        <w:jc w:val="both"/>
        <w:rPr>
          <w:rFonts w:ascii="Cambria" w:eastAsia="Calibri" w:hAnsi="Cambria" w:cs="Times New Roman"/>
        </w:rPr>
      </w:pPr>
      <w:r w:rsidRPr="00F234DE">
        <w:rPr>
          <w:rFonts w:ascii="Cambria" w:eastAsia="Calibri" w:hAnsi="Cambria" w:cs="Times New Roman"/>
        </w:rPr>
        <w:t xml:space="preserve">Афиша никак не связана с любой предоставляемой </w:t>
      </w:r>
      <w:r w:rsidR="001F4F41" w:rsidRPr="00F234DE">
        <w:rPr>
          <w:rFonts w:ascii="Cambria" w:eastAsia="Calibri" w:hAnsi="Cambria" w:cs="Times New Roman"/>
        </w:rPr>
        <w:t>Заведением</w:t>
      </w:r>
      <w:r w:rsidRPr="00F234DE">
        <w:rPr>
          <w:rFonts w:ascii="Cambria" w:eastAsia="Calibri" w:hAnsi="Cambria" w:cs="Times New Roman"/>
        </w:rPr>
        <w:t xml:space="preserve"> информацией, включая содержание </w:t>
      </w:r>
      <w:r w:rsidR="001F4F41" w:rsidRPr="00F234DE">
        <w:rPr>
          <w:rFonts w:ascii="Cambria" w:eastAsia="Calibri" w:hAnsi="Cambria" w:cs="Times New Roman"/>
        </w:rPr>
        <w:t>М</w:t>
      </w:r>
      <w:r w:rsidRPr="00F234DE">
        <w:rPr>
          <w:rFonts w:ascii="Cambria" w:eastAsia="Calibri" w:hAnsi="Cambria" w:cs="Times New Roman"/>
        </w:rPr>
        <w:t xml:space="preserve">атериалов, не осуществляет проверку содержания, корректности, актуальности, законности такой информации, а равно ее соответствия требованиям применимого законодательства, включая наличие у </w:t>
      </w:r>
      <w:r w:rsidR="001F4F41" w:rsidRPr="00F234DE">
        <w:rPr>
          <w:rFonts w:ascii="Cambria" w:eastAsia="Calibri" w:hAnsi="Cambria" w:cs="Times New Roman"/>
        </w:rPr>
        <w:t>Заведения</w:t>
      </w:r>
      <w:r w:rsidRPr="00F234DE">
        <w:rPr>
          <w:rFonts w:ascii="Cambria" w:eastAsia="Calibri" w:hAnsi="Cambria" w:cs="Times New Roman"/>
        </w:rPr>
        <w:t xml:space="preserve"> необходимого объема прав на ее распространение и/или использование.</w:t>
      </w:r>
    </w:p>
    <w:p w14:paraId="155CE6CA" w14:textId="65B09E94" w:rsidR="00EE10FB" w:rsidRPr="00F234DE" w:rsidRDefault="00EE10FB" w:rsidP="00C3327B">
      <w:pPr>
        <w:pStyle w:val="a3"/>
        <w:numPr>
          <w:ilvl w:val="1"/>
          <w:numId w:val="3"/>
        </w:numPr>
        <w:spacing w:after="120" w:line="240" w:lineRule="auto"/>
        <w:ind w:left="505" w:right="284" w:hanging="505"/>
        <w:contextualSpacing w:val="0"/>
        <w:jc w:val="both"/>
        <w:rPr>
          <w:rFonts w:ascii="Cambria" w:eastAsia="Calibri" w:hAnsi="Cambria" w:cs="Times New Roman"/>
        </w:rPr>
      </w:pPr>
      <w:r w:rsidRPr="00F234DE">
        <w:rPr>
          <w:rFonts w:ascii="Cambria" w:eastAsia="Calibri" w:hAnsi="Cambria" w:cs="Times New Roman"/>
        </w:rPr>
        <w:t xml:space="preserve">В случае получения претензии правообладателя о нарушении интеллектуальных прав в составе </w:t>
      </w:r>
      <w:r w:rsidR="001F4F41" w:rsidRPr="00F234DE">
        <w:rPr>
          <w:rFonts w:ascii="Cambria" w:eastAsia="Calibri" w:hAnsi="Cambria" w:cs="Times New Roman"/>
        </w:rPr>
        <w:t>М</w:t>
      </w:r>
      <w:r w:rsidRPr="00F234DE">
        <w:rPr>
          <w:rFonts w:ascii="Cambria" w:eastAsia="Calibri" w:hAnsi="Cambria" w:cs="Times New Roman"/>
        </w:rPr>
        <w:t xml:space="preserve">атериалов, Афиша незамедлительно направляет претензию на адрес электронной почты </w:t>
      </w:r>
      <w:r w:rsidR="001F4F41" w:rsidRPr="00F234DE">
        <w:rPr>
          <w:rFonts w:ascii="Cambria" w:eastAsia="Calibri" w:hAnsi="Cambria" w:cs="Times New Roman"/>
        </w:rPr>
        <w:t>Заведения</w:t>
      </w:r>
      <w:r w:rsidRPr="00F234DE">
        <w:rPr>
          <w:rFonts w:ascii="Cambria" w:eastAsia="Calibri" w:hAnsi="Cambria" w:cs="Times New Roman"/>
        </w:rPr>
        <w:t xml:space="preserve">, указанный </w:t>
      </w:r>
      <w:r w:rsidR="00170667" w:rsidRPr="00F234DE">
        <w:rPr>
          <w:rFonts w:ascii="Cambria" w:eastAsia="Calibri" w:hAnsi="Cambria" w:cs="Times New Roman"/>
        </w:rPr>
        <w:t>в Системе</w:t>
      </w:r>
      <w:r w:rsidRPr="00F234DE">
        <w:rPr>
          <w:rFonts w:ascii="Cambria" w:eastAsia="Calibri" w:hAnsi="Cambria" w:cs="Times New Roman"/>
        </w:rPr>
        <w:t xml:space="preserve">. </w:t>
      </w:r>
      <w:r w:rsidR="001F4F41" w:rsidRPr="00F234DE">
        <w:rPr>
          <w:rFonts w:ascii="Cambria" w:eastAsia="Calibri" w:hAnsi="Cambria" w:cs="Times New Roman"/>
        </w:rPr>
        <w:t>Заведение</w:t>
      </w:r>
      <w:r w:rsidRPr="00F234DE">
        <w:rPr>
          <w:rFonts w:ascii="Cambria" w:eastAsia="Calibri" w:hAnsi="Cambria" w:cs="Times New Roman"/>
        </w:rPr>
        <w:t xml:space="preserve"> обязуется в течение 1 (одного) рабочего дня с момента направления Афишей претензии о нарушении интеллектуальных прав предоставить Афише документальные подтверждения наличия у него законных оснований для использования спорных материало</w:t>
      </w:r>
      <w:r w:rsidR="001F4F41" w:rsidRPr="00F234DE">
        <w:rPr>
          <w:rFonts w:ascii="Cambria" w:eastAsia="Calibri" w:hAnsi="Cambria" w:cs="Times New Roman"/>
        </w:rPr>
        <w:t>в</w:t>
      </w:r>
      <w:r w:rsidRPr="00F234DE">
        <w:rPr>
          <w:rFonts w:ascii="Cambria" w:eastAsia="Calibri" w:hAnsi="Cambria" w:cs="Times New Roman"/>
        </w:rPr>
        <w:t>. Афиша также вправе по своему усмотрению удалить спорные материалы</w:t>
      </w:r>
      <w:r w:rsidR="001F4F41" w:rsidRPr="00F234DE">
        <w:rPr>
          <w:rFonts w:ascii="Cambria" w:eastAsia="Calibri" w:hAnsi="Cambria" w:cs="Times New Roman"/>
        </w:rPr>
        <w:t xml:space="preserve"> с </w:t>
      </w:r>
      <w:r w:rsidR="001F4F41" w:rsidRPr="00F234DE">
        <w:rPr>
          <w:rFonts w:ascii="Cambria" w:hAnsi="Cambria" w:cs="Times New Roman"/>
        </w:rPr>
        <w:t>Сервиса Афиша/Рестораны, сайтов партнеров Афиши и иных ресурсов</w:t>
      </w:r>
      <w:r w:rsidRPr="00F234DE">
        <w:rPr>
          <w:rFonts w:ascii="Cambria" w:eastAsia="Calibri" w:hAnsi="Cambria" w:cs="Times New Roman"/>
        </w:rPr>
        <w:t>.</w:t>
      </w:r>
    </w:p>
    <w:p w14:paraId="280E8F1A" w14:textId="77777777" w:rsidR="00EE10FB" w:rsidRPr="00F234DE" w:rsidRDefault="00EE10FB" w:rsidP="00C3327B">
      <w:pPr>
        <w:spacing w:after="120" w:line="240" w:lineRule="auto"/>
        <w:ind w:right="283"/>
        <w:jc w:val="both"/>
        <w:rPr>
          <w:rFonts w:ascii="Cambria" w:eastAsia="Calibri" w:hAnsi="Cambria" w:cs="Times New Roman"/>
          <w:b/>
        </w:rPr>
      </w:pPr>
    </w:p>
    <w:p w14:paraId="5194A95E" w14:textId="77777777" w:rsidR="00073A7A" w:rsidRPr="00F234DE" w:rsidRDefault="00073A7A" w:rsidP="00C3327B">
      <w:pPr>
        <w:pStyle w:val="a3"/>
        <w:numPr>
          <w:ilvl w:val="0"/>
          <w:numId w:val="3"/>
        </w:numPr>
        <w:tabs>
          <w:tab w:val="left" w:pos="284"/>
        </w:tabs>
        <w:spacing w:after="120" w:line="240" w:lineRule="auto"/>
        <w:contextualSpacing w:val="0"/>
        <w:jc w:val="both"/>
        <w:rPr>
          <w:rFonts w:ascii="Cambria" w:hAnsi="Cambria" w:cs="Times New Roman"/>
          <w:b/>
          <w:bCs/>
        </w:rPr>
      </w:pPr>
      <w:r w:rsidRPr="00F234DE">
        <w:rPr>
          <w:rFonts w:ascii="Cambria" w:hAnsi="Cambria" w:cs="Times New Roman"/>
          <w:b/>
          <w:bCs/>
        </w:rPr>
        <w:t>ОТВЕТСТВЕННОСТЬ СТОРОН И ГАРАНТИИ</w:t>
      </w:r>
    </w:p>
    <w:p w14:paraId="59F03433" w14:textId="77777777" w:rsidR="00073A7A" w:rsidRPr="00F234DE" w:rsidRDefault="00073A7A" w:rsidP="00C3327B">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Каждая Сторона заверяет и гарантирует другой Стороне, что (i) она обладает необходимыми правами и полномочиями на заключение и исполнение Договора; и (</w:t>
      </w:r>
      <w:proofErr w:type="spellStart"/>
      <w:r w:rsidRPr="00F234DE">
        <w:rPr>
          <w:rFonts w:ascii="Cambria" w:hAnsi="Cambria" w:cs="Times New Roman"/>
        </w:rPr>
        <w:t>ii</w:t>
      </w:r>
      <w:proofErr w:type="spellEnd"/>
      <w:r w:rsidRPr="00F234DE">
        <w:rPr>
          <w:rFonts w:ascii="Cambria" w:hAnsi="Cambria" w:cs="Times New Roman"/>
        </w:rPr>
        <w:t>) исполнение ею настоящего Договора и обязательств по нему не нарушает и не нарушит условия договора, стороной которого она является или исполнение которого является обязательным для нее; и (</w:t>
      </w:r>
      <w:proofErr w:type="spellStart"/>
      <w:r w:rsidRPr="00F234DE">
        <w:rPr>
          <w:rFonts w:ascii="Cambria" w:hAnsi="Cambria" w:cs="Times New Roman"/>
        </w:rPr>
        <w:t>ii</w:t>
      </w:r>
      <w:r w:rsidRPr="00F234DE">
        <w:rPr>
          <w:rFonts w:ascii="Cambria" w:hAnsi="Cambria" w:cs="Times New Roman"/>
          <w:lang w:val="en-US"/>
        </w:rPr>
        <w:t>i</w:t>
      </w:r>
      <w:proofErr w:type="spellEnd"/>
      <w:r w:rsidRPr="00F234DE">
        <w:rPr>
          <w:rFonts w:ascii="Cambria" w:hAnsi="Cambria" w:cs="Times New Roman"/>
        </w:rPr>
        <w:t>) соответствует условиям, установленным в настоящей Оферте.</w:t>
      </w:r>
    </w:p>
    <w:p w14:paraId="6F0F76E5" w14:textId="77777777" w:rsidR="001F4F41" w:rsidRPr="00F234DE" w:rsidRDefault="00073A7A" w:rsidP="00C3327B">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 xml:space="preserve">Заведение заверяет и гарантирует, что является организацией общественного питания, соответствующей требованиям, установленным в пункте </w:t>
      </w:r>
      <w:r w:rsidR="00956E73" w:rsidRPr="00F234DE">
        <w:rPr>
          <w:rFonts w:ascii="Cambria" w:hAnsi="Cambria" w:cs="Times New Roman"/>
        </w:rPr>
        <w:t>2</w:t>
      </w:r>
      <w:r w:rsidRPr="00F234DE">
        <w:rPr>
          <w:rFonts w:ascii="Cambria" w:hAnsi="Cambria" w:cs="Times New Roman"/>
        </w:rPr>
        <w:t xml:space="preserve"> Оферты. </w:t>
      </w:r>
    </w:p>
    <w:p w14:paraId="3F511E63" w14:textId="5C1C4C3C" w:rsidR="001F4F41" w:rsidRPr="00F234DE" w:rsidRDefault="001F4F41" w:rsidP="00C3327B">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 xml:space="preserve">Заведение заверяет и гарантирует, что предоставляемая информация </w:t>
      </w:r>
      <w:r w:rsidR="007F0D7A" w:rsidRPr="00F234DE">
        <w:rPr>
          <w:rFonts w:ascii="Cambria" w:hAnsi="Cambria" w:cs="Times New Roman"/>
        </w:rPr>
        <w:t>и/или М</w:t>
      </w:r>
      <w:r w:rsidRPr="00F234DE">
        <w:rPr>
          <w:rFonts w:ascii="Cambria" w:hAnsi="Cambria" w:cs="Times New Roman"/>
        </w:rPr>
        <w:t>атериалы явля</w:t>
      </w:r>
      <w:r w:rsidR="007F0D7A" w:rsidRPr="00F234DE">
        <w:rPr>
          <w:rFonts w:ascii="Cambria" w:hAnsi="Cambria" w:cs="Times New Roman"/>
        </w:rPr>
        <w:t>ют</w:t>
      </w:r>
      <w:r w:rsidRPr="00F234DE">
        <w:rPr>
          <w:rFonts w:ascii="Cambria" w:hAnsi="Cambria" w:cs="Times New Roman"/>
        </w:rPr>
        <w:t>ся корректн</w:t>
      </w:r>
      <w:r w:rsidR="007F0D7A" w:rsidRPr="00F234DE">
        <w:rPr>
          <w:rFonts w:ascii="Cambria" w:hAnsi="Cambria" w:cs="Times New Roman"/>
        </w:rPr>
        <w:t>ыми</w:t>
      </w:r>
      <w:r w:rsidRPr="00F234DE">
        <w:rPr>
          <w:rFonts w:ascii="Cambria" w:hAnsi="Cambria" w:cs="Times New Roman"/>
        </w:rPr>
        <w:t>, актуальн</w:t>
      </w:r>
      <w:r w:rsidR="007F0D7A" w:rsidRPr="00F234DE">
        <w:rPr>
          <w:rFonts w:ascii="Cambria" w:hAnsi="Cambria" w:cs="Times New Roman"/>
        </w:rPr>
        <w:t>ыми</w:t>
      </w:r>
      <w:r w:rsidRPr="00F234DE">
        <w:rPr>
          <w:rFonts w:ascii="Cambria" w:hAnsi="Cambria" w:cs="Times New Roman"/>
        </w:rPr>
        <w:t>, не нарушающ</w:t>
      </w:r>
      <w:r w:rsidR="007F0D7A" w:rsidRPr="00F234DE">
        <w:rPr>
          <w:rFonts w:ascii="Cambria" w:hAnsi="Cambria" w:cs="Times New Roman"/>
        </w:rPr>
        <w:t>ими</w:t>
      </w:r>
      <w:r w:rsidRPr="00F234DE">
        <w:rPr>
          <w:rFonts w:ascii="Cambria" w:hAnsi="Cambria" w:cs="Times New Roman"/>
        </w:rPr>
        <w:t xml:space="preserve"> действующее законодательство Российской Федерации, а также права и законные интересы третьих лиц. </w:t>
      </w:r>
    </w:p>
    <w:p w14:paraId="260784B9" w14:textId="77777777" w:rsidR="001F4F41" w:rsidRPr="00F234DE" w:rsidRDefault="001F4F41" w:rsidP="00C3327B">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 xml:space="preserve">Заведение гарантирует, что права использования информации и/или Материалов принадлежат ему на законных основаниях, он располагает необходимым объемом прав для предоставления </w:t>
      </w:r>
      <w:r w:rsidRPr="00F234DE">
        <w:rPr>
          <w:rFonts w:ascii="Cambria" w:hAnsi="Cambria" w:cs="Times New Roman"/>
        </w:rPr>
        <w:lastRenderedPageBreak/>
        <w:t xml:space="preserve">Афише разрешений (согласий) и иных прав на использование информации и/или Материалов, в том числе, без указания имен (псевдонимов) авторов, а также, внесения изменений в информацию и/или Материалы. </w:t>
      </w:r>
    </w:p>
    <w:p w14:paraId="097B6EFF" w14:textId="77777777" w:rsidR="00962969" w:rsidRPr="00F234DE" w:rsidRDefault="00962969" w:rsidP="00C3327B">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Заведение понимает и соглашается с тем, что соблюдение гарантий, указанных в настоящем разделе Оферты, является существенным условием для заключения и исполнения Договора.</w:t>
      </w:r>
    </w:p>
    <w:p w14:paraId="5F5DF28B" w14:textId="77777777" w:rsidR="00962969" w:rsidRPr="00F234DE" w:rsidRDefault="00073A7A" w:rsidP="00C3327B">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 xml:space="preserve">В случае нарушения Заведением гарантий и заверений, предусмотренных Договором, Заведение обязуется возместить </w:t>
      </w:r>
      <w:r w:rsidR="00956E73" w:rsidRPr="00F234DE">
        <w:rPr>
          <w:rFonts w:ascii="Cambria" w:hAnsi="Cambria" w:cs="Times New Roman"/>
        </w:rPr>
        <w:t>Афише</w:t>
      </w:r>
      <w:r w:rsidRPr="00F234DE">
        <w:rPr>
          <w:rFonts w:ascii="Cambria" w:hAnsi="Cambria" w:cs="Times New Roman"/>
        </w:rPr>
        <w:t xml:space="preserve"> все возникшие, в связи с этим убытки. Кроме того, в случае предъявления </w:t>
      </w:r>
      <w:r w:rsidR="00956E73" w:rsidRPr="00F234DE">
        <w:rPr>
          <w:rFonts w:ascii="Cambria" w:hAnsi="Cambria" w:cs="Times New Roman"/>
        </w:rPr>
        <w:t>Афише</w:t>
      </w:r>
      <w:r w:rsidRPr="00F234DE">
        <w:rPr>
          <w:rFonts w:ascii="Cambria" w:hAnsi="Cambria" w:cs="Times New Roman"/>
        </w:rPr>
        <w:t xml:space="preserve"> третьими лицами претензий или исков, возникших вследствие нарушения Заведением гарантий и заверений по Договору, Заведение обязуется самостоятельно урегулировать такие претензии или предпринять иные необходимые действия, исключающие возникновение убытков у </w:t>
      </w:r>
      <w:r w:rsidR="00956E73" w:rsidRPr="00F234DE">
        <w:rPr>
          <w:rFonts w:ascii="Cambria" w:hAnsi="Cambria" w:cs="Times New Roman"/>
        </w:rPr>
        <w:t>Афиши</w:t>
      </w:r>
      <w:r w:rsidRPr="00F234DE">
        <w:rPr>
          <w:rFonts w:ascii="Cambria" w:hAnsi="Cambria" w:cs="Times New Roman"/>
        </w:rPr>
        <w:t>, а в случае возникновения – возместить такие убытки в полном объеме, в том числе судебные и иные расходы.</w:t>
      </w:r>
    </w:p>
    <w:p w14:paraId="322EAA65" w14:textId="6C4605F8" w:rsidR="00962969" w:rsidRPr="00F234DE" w:rsidRDefault="00962969" w:rsidP="00C3327B">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 xml:space="preserve">Ни при каких обстоятельствах Афиша не несет ответственности за: a) косвенные убытки и/или упущенную Заведением или третьими лицами выгоду, независимо от способности Афиши предвидеть возможность таких убытков; б) использование/неспособность использования </w:t>
      </w:r>
      <w:r w:rsidR="00FA7C1A" w:rsidRPr="00F234DE">
        <w:rPr>
          <w:rFonts w:ascii="Cambria" w:hAnsi="Cambria" w:cs="Times New Roman"/>
        </w:rPr>
        <w:t>Заведением</w:t>
      </w:r>
      <w:r w:rsidRPr="00F234DE">
        <w:rPr>
          <w:rFonts w:ascii="Cambria" w:hAnsi="Cambria" w:cs="Times New Roman"/>
        </w:rPr>
        <w:t xml:space="preserve"> </w:t>
      </w:r>
      <w:r w:rsidR="00170667" w:rsidRPr="00F234DE">
        <w:rPr>
          <w:rFonts w:ascii="Cambria" w:hAnsi="Cambria" w:cs="Times New Roman"/>
        </w:rPr>
        <w:t xml:space="preserve">Системы </w:t>
      </w:r>
      <w:r w:rsidRPr="00F234DE">
        <w:rPr>
          <w:rFonts w:ascii="Cambria" w:hAnsi="Cambria" w:cs="Times New Roman"/>
        </w:rPr>
        <w:t>и/или ЛК, а также наличие сбоев в сети Интернет.</w:t>
      </w:r>
    </w:p>
    <w:p w14:paraId="434BADBF" w14:textId="77777777" w:rsidR="00962969" w:rsidRPr="00F234DE" w:rsidRDefault="00962969" w:rsidP="00C3327B">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Стороны не несут ответственности за частичное или полное неисполнение обязательств в соответствии с Договором, если такое неисполнение происходит вследствие обстоятельств непреодолимой силы (форс-мажор), которые возникают после заключения Договора, или если неисполнение Сторонами обязательств стало следствием чрезвычайных обстоятельств, которые Стороны не могли предвидеть или предотвратить с помощью разумных мер.</w:t>
      </w:r>
    </w:p>
    <w:p w14:paraId="4955560C" w14:textId="77777777" w:rsidR="00962969" w:rsidRPr="00F234DE" w:rsidRDefault="00962969" w:rsidP="00C3327B">
      <w:pPr>
        <w:pStyle w:val="a3"/>
        <w:spacing w:after="120" w:line="240" w:lineRule="auto"/>
        <w:ind w:left="504"/>
        <w:contextualSpacing w:val="0"/>
        <w:jc w:val="both"/>
        <w:rPr>
          <w:rFonts w:ascii="Cambria" w:hAnsi="Cambria" w:cs="Times New Roman"/>
        </w:rPr>
      </w:pPr>
    </w:p>
    <w:p w14:paraId="69D2E625" w14:textId="77777777" w:rsidR="006852B5" w:rsidRPr="00F234DE" w:rsidRDefault="00962969" w:rsidP="00C3327B">
      <w:pPr>
        <w:pStyle w:val="a3"/>
        <w:numPr>
          <w:ilvl w:val="0"/>
          <w:numId w:val="3"/>
        </w:numPr>
        <w:tabs>
          <w:tab w:val="left" w:pos="284"/>
        </w:tabs>
        <w:spacing w:after="120" w:line="240" w:lineRule="auto"/>
        <w:contextualSpacing w:val="0"/>
        <w:jc w:val="both"/>
        <w:rPr>
          <w:rFonts w:ascii="Cambria" w:hAnsi="Cambria" w:cs="Times New Roman"/>
          <w:b/>
        </w:rPr>
      </w:pPr>
      <w:r w:rsidRPr="00F234DE">
        <w:rPr>
          <w:rFonts w:ascii="Cambria" w:hAnsi="Cambria" w:cs="Times New Roman"/>
          <w:b/>
        </w:rPr>
        <w:t>ПЕРСОНАЛЬНЫЕ ДАННЫЕ</w:t>
      </w:r>
    </w:p>
    <w:p w14:paraId="5628F4AB" w14:textId="1FED0D71" w:rsidR="000C7F3F" w:rsidRPr="00F234DE" w:rsidRDefault="00480FB5" w:rsidP="000C7F3F">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Каждая из с</w:t>
      </w:r>
      <w:r w:rsidR="000C7F3F" w:rsidRPr="00F234DE">
        <w:rPr>
          <w:rFonts w:ascii="Cambria" w:hAnsi="Cambria" w:cs="Times New Roman"/>
        </w:rPr>
        <w:t>торон признает себя самостоятельным оператором по смыслу Федерального закона от 27.07.2006 № 152-ФЗ «О персональных данных» в отношении персональных данных (ПДн)</w:t>
      </w:r>
      <w:r w:rsidRPr="00F234DE">
        <w:rPr>
          <w:rFonts w:ascii="Cambria" w:hAnsi="Cambria" w:cs="Times New Roman"/>
        </w:rPr>
        <w:t>, полученных от другой с</w:t>
      </w:r>
      <w:r w:rsidR="000C7F3F" w:rsidRPr="00F234DE">
        <w:rPr>
          <w:rFonts w:ascii="Cambria" w:hAnsi="Cambria" w:cs="Times New Roman"/>
        </w:rPr>
        <w:t>тороны.</w:t>
      </w:r>
    </w:p>
    <w:p w14:paraId="1F419774" w14:textId="70076D07" w:rsidR="000C7F3F" w:rsidRPr="00F234DE" w:rsidRDefault="00480FB5" w:rsidP="00480FB5">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 xml:space="preserve">Сторона, передающая ПДн (далее - Передающая Сторона) другой Стороне (далее - Получающая Сторона), обеспечивает правомерность такой передачи в соответствии с требованиями законодательства Российской Федерации. </w:t>
      </w:r>
      <w:r w:rsidR="000C7F3F" w:rsidRPr="00F234DE">
        <w:rPr>
          <w:rFonts w:ascii="Cambria" w:hAnsi="Cambria" w:cs="Times New Roman"/>
        </w:rPr>
        <w:t xml:space="preserve">Получающая Сторона обязуется обрабатывать полученные от Передающей Стороны ПДн исключительно в целях </w:t>
      </w:r>
      <w:r w:rsidR="004314DD" w:rsidRPr="00F234DE">
        <w:rPr>
          <w:rFonts w:ascii="Cambria" w:hAnsi="Cambria" w:cs="Times New Roman"/>
        </w:rPr>
        <w:t>исполнения условий Договора</w:t>
      </w:r>
      <w:r w:rsidR="000C7F3F" w:rsidRPr="00F234DE">
        <w:rPr>
          <w:rFonts w:ascii="Cambria" w:hAnsi="Cambria" w:cs="Times New Roman"/>
        </w:rPr>
        <w:t xml:space="preserve">, в том числе для Бронирования стола/места в Заведении в желаемое Пользователем время и дату. </w:t>
      </w:r>
    </w:p>
    <w:p w14:paraId="325BED9F" w14:textId="662859B2" w:rsidR="000C7F3F" w:rsidRPr="00F234DE" w:rsidRDefault="000C7F3F" w:rsidP="000C7F3F">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Получающая Сторона обязуется уничтожить или обеспечить уничтожение ПДн, полученных от Передающей стороны, по достижении цели их обработки, утраты необходимости в их достижении или при полу</w:t>
      </w:r>
      <w:r w:rsidR="0067683F" w:rsidRPr="00F234DE">
        <w:rPr>
          <w:rFonts w:ascii="Cambria" w:hAnsi="Cambria" w:cs="Times New Roman"/>
        </w:rPr>
        <w:t>чении информации от Передающей С</w:t>
      </w:r>
      <w:r w:rsidRPr="00F234DE">
        <w:rPr>
          <w:rFonts w:ascii="Cambria" w:hAnsi="Cambria" w:cs="Times New Roman"/>
        </w:rPr>
        <w:t>тороны об утрате правового основания на обработку ПДн субъекта и при отсутствии иных оснований для продолжения обработки ПДн.</w:t>
      </w:r>
    </w:p>
    <w:p w14:paraId="0BB7B43F" w14:textId="443556D6" w:rsidR="000C7F3F" w:rsidRPr="00F234DE" w:rsidRDefault="000C7F3F" w:rsidP="000C7F3F">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ПДн, переданных Получающей</w:t>
      </w:r>
      <w:r w:rsidR="00AE521D" w:rsidRPr="00F234DE">
        <w:rPr>
          <w:rFonts w:ascii="Cambria" w:hAnsi="Cambria" w:cs="Times New Roman"/>
        </w:rPr>
        <w:t xml:space="preserve"> Стороной</w:t>
      </w:r>
      <w:r w:rsidRPr="00F234DE">
        <w:rPr>
          <w:rFonts w:ascii="Cambria" w:hAnsi="Cambria" w:cs="Times New Roman"/>
        </w:rPr>
        <w:t>.</w:t>
      </w:r>
    </w:p>
    <w:p w14:paraId="5AD406D6" w14:textId="61091FDB" w:rsidR="006852B5" w:rsidRPr="00F234DE" w:rsidRDefault="00962969" w:rsidP="00C3327B">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 xml:space="preserve">Для исполнения Соглашения Афише необходима обработка </w:t>
      </w:r>
      <w:r w:rsidR="00170667" w:rsidRPr="00F234DE">
        <w:rPr>
          <w:rFonts w:ascii="Cambria" w:hAnsi="Cambria" w:cs="Times New Roman"/>
        </w:rPr>
        <w:t xml:space="preserve">данных </w:t>
      </w:r>
      <w:r w:rsidR="006852B5" w:rsidRPr="00F234DE">
        <w:rPr>
          <w:rFonts w:ascii="Cambria" w:hAnsi="Cambria" w:cs="Times New Roman"/>
        </w:rPr>
        <w:t>Заведения</w:t>
      </w:r>
      <w:r w:rsidRPr="00F234DE">
        <w:rPr>
          <w:rFonts w:ascii="Cambria" w:hAnsi="Cambria" w:cs="Times New Roman"/>
        </w:rPr>
        <w:t>, в том числе распространение информации о</w:t>
      </w:r>
      <w:r w:rsidR="006852B5" w:rsidRPr="00F234DE">
        <w:rPr>
          <w:rFonts w:ascii="Cambria" w:hAnsi="Cambria" w:cs="Times New Roman"/>
        </w:rPr>
        <w:t xml:space="preserve"> Заведении </w:t>
      </w:r>
      <w:r w:rsidRPr="00F234DE">
        <w:rPr>
          <w:rFonts w:ascii="Cambria" w:hAnsi="Cambria" w:cs="Times New Roman"/>
        </w:rPr>
        <w:t xml:space="preserve">(в том числе </w:t>
      </w:r>
      <w:proofErr w:type="spellStart"/>
      <w:r w:rsidR="00170667" w:rsidRPr="00F234DE">
        <w:rPr>
          <w:rFonts w:ascii="Cambria" w:hAnsi="Cambria" w:cs="Times New Roman"/>
        </w:rPr>
        <w:t>ПДн</w:t>
      </w:r>
      <w:proofErr w:type="spellEnd"/>
      <w:r w:rsidRPr="00F234DE">
        <w:rPr>
          <w:rFonts w:ascii="Cambria" w:hAnsi="Cambria" w:cs="Times New Roman"/>
        </w:rPr>
        <w:t xml:space="preserve">, если применимо) </w:t>
      </w:r>
      <w:r w:rsidR="00170667" w:rsidRPr="00F234DE">
        <w:rPr>
          <w:rFonts w:ascii="Cambria" w:hAnsi="Cambria" w:cs="Times New Roman"/>
        </w:rPr>
        <w:t xml:space="preserve">в Системе, </w:t>
      </w:r>
      <w:r w:rsidRPr="00F234DE">
        <w:rPr>
          <w:rFonts w:ascii="Cambria" w:hAnsi="Cambria" w:cs="Times New Roman"/>
        </w:rPr>
        <w:t xml:space="preserve">на </w:t>
      </w:r>
      <w:r w:rsidR="006852B5" w:rsidRPr="00F234DE">
        <w:rPr>
          <w:rFonts w:ascii="Cambria" w:hAnsi="Cambria" w:cs="Times New Roman"/>
        </w:rPr>
        <w:t>Сервисе Афиша/Рестораны, сайтах партнеров Афиши и иных ресурсах</w:t>
      </w:r>
      <w:r w:rsidRPr="00F234DE">
        <w:rPr>
          <w:rFonts w:ascii="Cambria" w:hAnsi="Cambria" w:cs="Times New Roman"/>
        </w:rPr>
        <w:t xml:space="preserve"> для информирования Пользователей </w:t>
      </w:r>
      <w:r w:rsidR="006852B5" w:rsidRPr="00F234DE">
        <w:rPr>
          <w:rFonts w:ascii="Cambria" w:hAnsi="Cambria" w:cs="Times New Roman"/>
        </w:rPr>
        <w:t>о Заведении</w:t>
      </w:r>
      <w:r w:rsidRPr="00F234DE">
        <w:rPr>
          <w:rFonts w:ascii="Cambria" w:hAnsi="Cambria" w:cs="Times New Roman"/>
        </w:rPr>
        <w:t xml:space="preserve">. В случае несогласия </w:t>
      </w:r>
      <w:r w:rsidR="004A2FCC" w:rsidRPr="00F234DE">
        <w:rPr>
          <w:rFonts w:ascii="Cambria" w:hAnsi="Cambria" w:cs="Times New Roman"/>
        </w:rPr>
        <w:t>Заведения</w:t>
      </w:r>
      <w:r w:rsidRPr="00F234DE">
        <w:rPr>
          <w:rFonts w:ascii="Cambria" w:hAnsi="Cambria" w:cs="Times New Roman"/>
        </w:rPr>
        <w:t xml:space="preserve"> с условиями обработки </w:t>
      </w:r>
      <w:proofErr w:type="spellStart"/>
      <w:r w:rsidR="007110E7" w:rsidRPr="00F234DE">
        <w:rPr>
          <w:rFonts w:ascii="Cambria" w:hAnsi="Cambria" w:cs="Times New Roman"/>
        </w:rPr>
        <w:t>ПДн</w:t>
      </w:r>
      <w:proofErr w:type="spellEnd"/>
      <w:r w:rsidRPr="00F234DE">
        <w:rPr>
          <w:rFonts w:ascii="Cambria" w:hAnsi="Cambria" w:cs="Times New Roman"/>
        </w:rPr>
        <w:t xml:space="preserve">, использование </w:t>
      </w:r>
      <w:r w:rsidR="00170667" w:rsidRPr="00F234DE">
        <w:rPr>
          <w:rFonts w:ascii="Cambria" w:hAnsi="Cambria" w:cs="Times New Roman"/>
        </w:rPr>
        <w:t xml:space="preserve">Системы </w:t>
      </w:r>
      <w:r w:rsidRPr="00F234DE">
        <w:rPr>
          <w:rFonts w:ascii="Cambria" w:hAnsi="Cambria" w:cs="Times New Roman"/>
        </w:rPr>
        <w:t>должно быть прекращено.</w:t>
      </w:r>
    </w:p>
    <w:p w14:paraId="13172114" w14:textId="4522CDFE" w:rsidR="00956E73" w:rsidRPr="00F234DE" w:rsidRDefault="004A2FCC" w:rsidP="00C3327B">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Заведение</w:t>
      </w:r>
      <w:r w:rsidR="00962969" w:rsidRPr="00F234DE">
        <w:rPr>
          <w:rFonts w:ascii="Cambria" w:hAnsi="Cambria" w:cs="Times New Roman"/>
        </w:rPr>
        <w:t xml:space="preserve"> обязуется не направлять Пользователям новостные и/или рекламные сообщения (далее </w:t>
      </w:r>
      <w:r w:rsidRPr="00F234DE">
        <w:rPr>
          <w:rFonts w:ascii="Cambria" w:hAnsi="Cambria" w:cs="Times New Roman"/>
        </w:rPr>
        <w:t xml:space="preserve">– </w:t>
      </w:r>
      <w:r w:rsidR="00962969" w:rsidRPr="00F234DE">
        <w:rPr>
          <w:rFonts w:ascii="Cambria" w:hAnsi="Cambria" w:cs="Times New Roman"/>
        </w:rPr>
        <w:t>Рассылка) без наличия правового основания для такой Рассылки, в частности, незамедлительно прекратить Рассылку в случае получения от Пользователя уведомления об отказе от Рассылки и/или отзыве согласия на обработку его ПДн.</w:t>
      </w:r>
    </w:p>
    <w:p w14:paraId="795CADDD" w14:textId="77777777" w:rsidR="00073A7A" w:rsidRPr="00F234DE" w:rsidRDefault="00073A7A" w:rsidP="00C3327B">
      <w:pPr>
        <w:spacing w:after="120" w:line="240" w:lineRule="auto"/>
        <w:jc w:val="both"/>
        <w:rPr>
          <w:rFonts w:ascii="Cambria" w:hAnsi="Cambria" w:cs="Times New Roman"/>
        </w:rPr>
      </w:pPr>
    </w:p>
    <w:p w14:paraId="738700ED" w14:textId="77777777" w:rsidR="00073A7A" w:rsidRPr="00F234DE" w:rsidRDefault="00073A7A" w:rsidP="00C3327B">
      <w:pPr>
        <w:pStyle w:val="a3"/>
        <w:numPr>
          <w:ilvl w:val="0"/>
          <w:numId w:val="3"/>
        </w:numPr>
        <w:tabs>
          <w:tab w:val="left" w:pos="426"/>
        </w:tabs>
        <w:spacing w:after="120" w:line="240" w:lineRule="auto"/>
        <w:contextualSpacing w:val="0"/>
        <w:jc w:val="both"/>
        <w:rPr>
          <w:rFonts w:ascii="Cambria" w:hAnsi="Cambria" w:cs="Times New Roman"/>
          <w:b/>
          <w:bCs/>
        </w:rPr>
      </w:pPr>
      <w:r w:rsidRPr="00F234DE">
        <w:rPr>
          <w:rFonts w:ascii="Cambria" w:hAnsi="Cambria" w:cs="Times New Roman"/>
          <w:b/>
          <w:bCs/>
        </w:rPr>
        <w:lastRenderedPageBreak/>
        <w:t>СРОК ДЕЙСТВИЯ И ИЗМЕНЕНИЕ УСЛОВИЙ ОФЕРТЫ И ДОГОВОРА</w:t>
      </w:r>
    </w:p>
    <w:p w14:paraId="1D3B77DD" w14:textId="77777777" w:rsidR="00073A7A" w:rsidRPr="00F234DE" w:rsidRDefault="006852B5" w:rsidP="00C3327B">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Афиша</w:t>
      </w:r>
      <w:r w:rsidR="00073A7A" w:rsidRPr="00F234DE">
        <w:rPr>
          <w:rFonts w:ascii="Cambria" w:hAnsi="Cambria" w:cs="Times New Roman"/>
        </w:rPr>
        <w:t xml:space="preserve"> оставляет за собой право внести изменения в условия Оферты и/или отозвать Оферту в любой момент по своему усмотрению путем направления новой оферты или уведомления об отзыве Оферты.</w:t>
      </w:r>
    </w:p>
    <w:p w14:paraId="0D722531" w14:textId="33DE1313" w:rsidR="00073A7A" w:rsidRPr="00F234DE" w:rsidRDefault="006852B5" w:rsidP="00170667">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Афиша</w:t>
      </w:r>
      <w:r w:rsidR="00073A7A" w:rsidRPr="00F234DE">
        <w:rPr>
          <w:rFonts w:ascii="Cambria" w:hAnsi="Cambria" w:cs="Times New Roman"/>
        </w:rPr>
        <w:t xml:space="preserve"> вправе приостановить исполнение Договора в случае нарушения Заведением сроков оплаты вознаграждения </w:t>
      </w:r>
      <w:r w:rsidRPr="00F234DE">
        <w:rPr>
          <w:rFonts w:ascii="Cambria" w:hAnsi="Cambria" w:cs="Times New Roman"/>
        </w:rPr>
        <w:t>Афиши</w:t>
      </w:r>
      <w:r w:rsidR="00170667" w:rsidRPr="00F234DE">
        <w:rPr>
          <w:rFonts w:ascii="Cambria" w:hAnsi="Cambria" w:cs="Times New Roman"/>
        </w:rPr>
        <w:t xml:space="preserve"> или подписания и направления Отчетных документов</w:t>
      </w:r>
      <w:r w:rsidR="00073A7A" w:rsidRPr="00F234DE">
        <w:rPr>
          <w:rFonts w:ascii="Cambria" w:hAnsi="Cambria" w:cs="Times New Roman"/>
        </w:rPr>
        <w:t>, установленных Договором.</w:t>
      </w:r>
    </w:p>
    <w:p w14:paraId="6F097C59" w14:textId="7CD34FBB" w:rsidR="00073A7A" w:rsidRPr="00F234DE" w:rsidRDefault="00073A7A" w:rsidP="00C3327B">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 xml:space="preserve">Уведомление об одностороннем отказе </w:t>
      </w:r>
      <w:r w:rsidR="00170667" w:rsidRPr="00F234DE">
        <w:rPr>
          <w:rFonts w:ascii="Cambria" w:hAnsi="Cambria" w:cs="Times New Roman"/>
        </w:rPr>
        <w:t xml:space="preserve">Афиши </w:t>
      </w:r>
      <w:r w:rsidRPr="00F234DE">
        <w:rPr>
          <w:rFonts w:ascii="Cambria" w:hAnsi="Cambria" w:cs="Times New Roman"/>
        </w:rPr>
        <w:t xml:space="preserve">от исполнения Договора или о приостановлении исполнения Договора направляется Заведению по электронной почте по адресу, указанному Заведением </w:t>
      </w:r>
      <w:r w:rsidR="00170667" w:rsidRPr="00F234DE">
        <w:rPr>
          <w:rFonts w:ascii="Cambria" w:hAnsi="Cambria" w:cs="Times New Roman"/>
        </w:rPr>
        <w:t>в Системе</w:t>
      </w:r>
      <w:r w:rsidRPr="00F234DE">
        <w:rPr>
          <w:rFonts w:ascii="Cambria" w:hAnsi="Cambria" w:cs="Times New Roman"/>
        </w:rPr>
        <w:t>. Договор будет считаться расторгнутым с момента получения</w:t>
      </w:r>
      <w:r w:rsidR="00170667" w:rsidRPr="00F234DE">
        <w:rPr>
          <w:rFonts w:ascii="Cambria" w:hAnsi="Cambria" w:cs="Times New Roman"/>
        </w:rPr>
        <w:t xml:space="preserve"> Заведением</w:t>
      </w:r>
      <w:r w:rsidRPr="00F234DE">
        <w:rPr>
          <w:rFonts w:ascii="Cambria" w:hAnsi="Cambria" w:cs="Times New Roman"/>
        </w:rPr>
        <w:t xml:space="preserve"> уведомления.</w:t>
      </w:r>
    </w:p>
    <w:p w14:paraId="59F46156" w14:textId="42A543EB" w:rsidR="00073A7A" w:rsidRPr="00F234DE" w:rsidRDefault="00073A7A" w:rsidP="00170667">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Каждая из Сторон вправе в одностороннем порядке отказаться от исполнения настоящего Договора в любое время при условии уведомления другой Стороны не менее чем за 30 (тридцать) календарных дней до момента предполагаемого прекращения настоящего Договора.</w:t>
      </w:r>
      <w:r w:rsidR="00170667" w:rsidRPr="00F234DE">
        <w:rPr>
          <w:rFonts w:ascii="Cambria" w:hAnsi="Cambria" w:cs="Times New Roman"/>
        </w:rPr>
        <w:t xml:space="preserve"> Заведение направляет уведомление, указанное в настоящем пункте, на адрес электронной почты Афиши restaurants@afisha.ru.</w:t>
      </w:r>
    </w:p>
    <w:p w14:paraId="0F46F597" w14:textId="77777777" w:rsidR="00073A7A" w:rsidRPr="00F234DE" w:rsidRDefault="00073A7A" w:rsidP="00C3327B">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 xml:space="preserve">Прекращение Договора по любым основаниям не освобождает Заведение от обязанности оплатить Услуги </w:t>
      </w:r>
      <w:r w:rsidR="006852B5" w:rsidRPr="00F234DE">
        <w:rPr>
          <w:rFonts w:ascii="Cambria" w:hAnsi="Cambria" w:cs="Times New Roman"/>
        </w:rPr>
        <w:t>Афиши</w:t>
      </w:r>
      <w:r w:rsidRPr="00F234DE">
        <w:rPr>
          <w:rFonts w:ascii="Cambria" w:hAnsi="Cambria" w:cs="Times New Roman"/>
        </w:rPr>
        <w:t>, оказанные на момент прекращения Договора.</w:t>
      </w:r>
    </w:p>
    <w:p w14:paraId="30485110" w14:textId="77777777" w:rsidR="00073A7A" w:rsidRPr="00F234DE" w:rsidRDefault="00073A7A" w:rsidP="00C3327B">
      <w:pPr>
        <w:spacing w:after="120" w:line="240" w:lineRule="auto"/>
        <w:jc w:val="both"/>
        <w:rPr>
          <w:rFonts w:ascii="Cambria" w:hAnsi="Cambria" w:cs="Times New Roman"/>
        </w:rPr>
      </w:pPr>
    </w:p>
    <w:p w14:paraId="615A96EC" w14:textId="77777777" w:rsidR="00073A7A" w:rsidRPr="00F234DE" w:rsidRDefault="00073A7A" w:rsidP="00C3327B">
      <w:pPr>
        <w:pStyle w:val="a3"/>
        <w:numPr>
          <w:ilvl w:val="0"/>
          <w:numId w:val="3"/>
        </w:numPr>
        <w:tabs>
          <w:tab w:val="left" w:pos="426"/>
        </w:tabs>
        <w:spacing w:after="120" w:line="240" w:lineRule="auto"/>
        <w:contextualSpacing w:val="0"/>
        <w:jc w:val="both"/>
        <w:rPr>
          <w:rFonts w:ascii="Cambria" w:hAnsi="Cambria" w:cs="Times New Roman"/>
          <w:b/>
          <w:bCs/>
        </w:rPr>
      </w:pPr>
      <w:r w:rsidRPr="00F234DE">
        <w:rPr>
          <w:rFonts w:ascii="Cambria" w:hAnsi="Cambria" w:cs="Times New Roman"/>
          <w:b/>
          <w:bCs/>
        </w:rPr>
        <w:t>ЗАКЛЮЧИТЕЛЬНЫЕ ПОЛОЖЕНИЯ</w:t>
      </w:r>
    </w:p>
    <w:p w14:paraId="6B5CB9D8" w14:textId="77777777" w:rsidR="00073A7A" w:rsidRPr="00F234DE" w:rsidRDefault="00C3327B" w:rsidP="00C3327B">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Оферта и Договор регулируется и толкуется в соответствии с законодательством РФ.</w:t>
      </w:r>
    </w:p>
    <w:p w14:paraId="5F5272B3" w14:textId="77777777" w:rsidR="00C3327B" w:rsidRPr="00F234DE" w:rsidRDefault="00073A7A" w:rsidP="00C3327B">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Стороны Договора признают, что любая информация, полученная ими в процессе исполнения Договора или в связи с ним, является конфиденциальной. Ни одна сторона не вправе без письменного разрешения другой стороны передавать третьим лицам конфиденциальную информацию. В случаях, предусмотренных действующим законодательством РФ, конфиденциальная информация может быть предоставлена любой стороной уполномоченным на то государственным органам (в том числе и правоохранительным) с обязательным уведомлением об этом другой стороны.</w:t>
      </w:r>
    </w:p>
    <w:p w14:paraId="79073822" w14:textId="77777777" w:rsidR="00C3327B" w:rsidRPr="00F234DE" w:rsidRDefault="00C3327B" w:rsidP="00C3327B">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Все споры, возникающие из Договора, могут быть переданы на разрешение суда после принятия Сторонами мер по досудебному урегулированию спора по истечении 30 (Тридцати) календарных дней со дня направления первой претензии. Претензия направляется Заведением по электронной почте по адресу: support@afisha.ru, а также направляется Афише в письменном виде посредством отправки по почте заказным письмом с уведомлением о вручении. Претензия должна содержать суть предъявляемого требования, доказательства, подтверждающие требование, а также сведения о Заведении.</w:t>
      </w:r>
    </w:p>
    <w:p w14:paraId="25015AE7" w14:textId="77777777" w:rsidR="00C3327B" w:rsidRPr="00F234DE" w:rsidRDefault="00C3327B" w:rsidP="00C3327B">
      <w:pPr>
        <w:pStyle w:val="a3"/>
        <w:numPr>
          <w:ilvl w:val="1"/>
          <w:numId w:val="3"/>
        </w:numPr>
        <w:spacing w:after="120" w:line="240" w:lineRule="auto"/>
        <w:contextualSpacing w:val="0"/>
        <w:jc w:val="both"/>
        <w:rPr>
          <w:rFonts w:ascii="Cambria" w:hAnsi="Cambria" w:cs="Times New Roman"/>
        </w:rPr>
      </w:pPr>
      <w:r w:rsidRPr="00F234DE">
        <w:rPr>
          <w:rFonts w:ascii="Cambria" w:hAnsi="Cambria" w:cs="Times New Roman"/>
        </w:rPr>
        <w:t>В случае если Стороны не придут к согласию по спорным вопросам в течение срока рассмотрения претензии (в том числе при отсутствии ответа на претензию и получения отказа в удовлетворении претензии), они передаются на рассмотрение в суд по месту нахождения Афиши.</w:t>
      </w:r>
    </w:p>
    <w:p w14:paraId="40090EC8" w14:textId="77777777" w:rsidR="00E76421" w:rsidRPr="00C3327B" w:rsidRDefault="00E76421" w:rsidP="00C3327B">
      <w:pPr>
        <w:spacing w:after="120" w:line="240" w:lineRule="auto"/>
        <w:rPr>
          <w:rFonts w:ascii="Cambria" w:hAnsi="Cambria"/>
        </w:rPr>
      </w:pPr>
    </w:p>
    <w:sectPr w:rsidR="00E76421" w:rsidRPr="00C3327B" w:rsidSect="008A2440">
      <w:pgSz w:w="11906" w:h="16838"/>
      <w:pgMar w:top="964" w:right="85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5BC2"/>
    <w:multiLevelType w:val="hybridMultilevel"/>
    <w:tmpl w:val="90327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03CB2"/>
    <w:multiLevelType w:val="hybridMultilevel"/>
    <w:tmpl w:val="97C25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812D61"/>
    <w:multiLevelType w:val="hybridMultilevel"/>
    <w:tmpl w:val="5B8458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95D2EC4"/>
    <w:multiLevelType w:val="hybridMultilevel"/>
    <w:tmpl w:val="D0E44D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297D0F"/>
    <w:multiLevelType w:val="hybridMultilevel"/>
    <w:tmpl w:val="D36C7A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12E6DA3"/>
    <w:multiLevelType w:val="hybridMultilevel"/>
    <w:tmpl w:val="0F7A2C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1E7C9C"/>
    <w:multiLevelType w:val="hybridMultilevel"/>
    <w:tmpl w:val="AA589C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B774B34"/>
    <w:multiLevelType w:val="multilevel"/>
    <w:tmpl w:val="34E82E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8B2865"/>
    <w:multiLevelType w:val="hybridMultilevel"/>
    <w:tmpl w:val="F3686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473497"/>
    <w:multiLevelType w:val="multilevel"/>
    <w:tmpl w:val="75D2535A"/>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A83DF2"/>
    <w:multiLevelType w:val="hybridMultilevel"/>
    <w:tmpl w:val="EAC64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9A7335"/>
    <w:multiLevelType w:val="multilevel"/>
    <w:tmpl w:val="34E82E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214DB8"/>
    <w:multiLevelType w:val="multilevel"/>
    <w:tmpl w:val="AFFE2F2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70E72453"/>
    <w:multiLevelType w:val="hybridMultilevel"/>
    <w:tmpl w:val="16308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9201569">
    <w:abstractNumId w:val="12"/>
  </w:num>
  <w:num w:numId="2" w16cid:durableId="403450377">
    <w:abstractNumId w:val="11"/>
  </w:num>
  <w:num w:numId="3" w16cid:durableId="923805885">
    <w:abstractNumId w:val="9"/>
  </w:num>
  <w:num w:numId="4" w16cid:durableId="1038629791">
    <w:abstractNumId w:val="1"/>
  </w:num>
  <w:num w:numId="5" w16cid:durableId="1482114687">
    <w:abstractNumId w:val="4"/>
  </w:num>
  <w:num w:numId="6" w16cid:durableId="774986749">
    <w:abstractNumId w:val="6"/>
  </w:num>
  <w:num w:numId="7" w16cid:durableId="1487937316">
    <w:abstractNumId w:val="2"/>
  </w:num>
  <w:num w:numId="8" w16cid:durableId="771516811">
    <w:abstractNumId w:val="7"/>
  </w:num>
  <w:num w:numId="9" w16cid:durableId="635911051">
    <w:abstractNumId w:val="13"/>
  </w:num>
  <w:num w:numId="10" w16cid:durableId="78214470">
    <w:abstractNumId w:val="3"/>
  </w:num>
  <w:num w:numId="11" w16cid:durableId="646474777">
    <w:abstractNumId w:val="8"/>
  </w:num>
  <w:num w:numId="12" w16cid:durableId="1183789214">
    <w:abstractNumId w:val="5"/>
  </w:num>
  <w:num w:numId="13" w16cid:durableId="19497413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932991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9420755">
    <w:abstractNumId w:val="0"/>
  </w:num>
  <w:num w:numId="16" w16cid:durableId="3419320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A7A"/>
    <w:rsid w:val="00044437"/>
    <w:rsid w:val="000669F7"/>
    <w:rsid w:val="000738B2"/>
    <w:rsid w:val="00073A7A"/>
    <w:rsid w:val="000C7F3F"/>
    <w:rsid w:val="000D673F"/>
    <w:rsid w:val="00107889"/>
    <w:rsid w:val="00130FC2"/>
    <w:rsid w:val="00157EB3"/>
    <w:rsid w:val="00170667"/>
    <w:rsid w:val="001877CC"/>
    <w:rsid w:val="001A328B"/>
    <w:rsid w:val="001A44A1"/>
    <w:rsid w:val="001B12EA"/>
    <w:rsid w:val="001C4619"/>
    <w:rsid w:val="001E4298"/>
    <w:rsid w:val="001F4F41"/>
    <w:rsid w:val="0025476B"/>
    <w:rsid w:val="0027776A"/>
    <w:rsid w:val="002E3A8D"/>
    <w:rsid w:val="003212C6"/>
    <w:rsid w:val="003242D7"/>
    <w:rsid w:val="00342561"/>
    <w:rsid w:val="0036366F"/>
    <w:rsid w:val="00364623"/>
    <w:rsid w:val="00376024"/>
    <w:rsid w:val="003A48AA"/>
    <w:rsid w:val="003C7DA5"/>
    <w:rsid w:val="003D4DB4"/>
    <w:rsid w:val="003E1934"/>
    <w:rsid w:val="003E28E1"/>
    <w:rsid w:val="003E5095"/>
    <w:rsid w:val="0042146F"/>
    <w:rsid w:val="004314DD"/>
    <w:rsid w:val="00480FB5"/>
    <w:rsid w:val="00485AEB"/>
    <w:rsid w:val="004A2FCC"/>
    <w:rsid w:val="004B3D8C"/>
    <w:rsid w:val="004E4FC0"/>
    <w:rsid w:val="004E54B0"/>
    <w:rsid w:val="004F0E61"/>
    <w:rsid w:val="004F7710"/>
    <w:rsid w:val="00502594"/>
    <w:rsid w:val="0051202D"/>
    <w:rsid w:val="00520267"/>
    <w:rsid w:val="00530A80"/>
    <w:rsid w:val="00567FBA"/>
    <w:rsid w:val="005A747C"/>
    <w:rsid w:val="005C3E99"/>
    <w:rsid w:val="005C400C"/>
    <w:rsid w:val="00603415"/>
    <w:rsid w:val="00630171"/>
    <w:rsid w:val="0064479C"/>
    <w:rsid w:val="00656E37"/>
    <w:rsid w:val="006641B4"/>
    <w:rsid w:val="00666736"/>
    <w:rsid w:val="006745DB"/>
    <w:rsid w:val="0067683F"/>
    <w:rsid w:val="006852B5"/>
    <w:rsid w:val="0068636C"/>
    <w:rsid w:val="0069467B"/>
    <w:rsid w:val="006A2D28"/>
    <w:rsid w:val="006C78C7"/>
    <w:rsid w:val="006E7216"/>
    <w:rsid w:val="006F36FD"/>
    <w:rsid w:val="007050A1"/>
    <w:rsid w:val="007110E7"/>
    <w:rsid w:val="007363B7"/>
    <w:rsid w:val="00743284"/>
    <w:rsid w:val="00744229"/>
    <w:rsid w:val="007665EF"/>
    <w:rsid w:val="007668B5"/>
    <w:rsid w:val="0078118E"/>
    <w:rsid w:val="00787347"/>
    <w:rsid w:val="00792A52"/>
    <w:rsid w:val="00794FA8"/>
    <w:rsid w:val="007C0742"/>
    <w:rsid w:val="007F0D7A"/>
    <w:rsid w:val="00813442"/>
    <w:rsid w:val="00842895"/>
    <w:rsid w:val="00844F1F"/>
    <w:rsid w:val="0085738E"/>
    <w:rsid w:val="008904AB"/>
    <w:rsid w:val="008A2440"/>
    <w:rsid w:val="008A35EC"/>
    <w:rsid w:val="009034FA"/>
    <w:rsid w:val="00905BDD"/>
    <w:rsid w:val="009209B4"/>
    <w:rsid w:val="00941D38"/>
    <w:rsid w:val="00943921"/>
    <w:rsid w:val="00956E73"/>
    <w:rsid w:val="00962969"/>
    <w:rsid w:val="0097746C"/>
    <w:rsid w:val="00996C8A"/>
    <w:rsid w:val="009A40C1"/>
    <w:rsid w:val="009D0CC4"/>
    <w:rsid w:val="009F3B35"/>
    <w:rsid w:val="00A04650"/>
    <w:rsid w:val="00A11DF4"/>
    <w:rsid w:val="00A640AF"/>
    <w:rsid w:val="00AA4931"/>
    <w:rsid w:val="00AB49A8"/>
    <w:rsid w:val="00AE521D"/>
    <w:rsid w:val="00AF5090"/>
    <w:rsid w:val="00B07250"/>
    <w:rsid w:val="00B466C5"/>
    <w:rsid w:val="00B74C7D"/>
    <w:rsid w:val="00B90530"/>
    <w:rsid w:val="00BB5720"/>
    <w:rsid w:val="00BE350A"/>
    <w:rsid w:val="00C0496B"/>
    <w:rsid w:val="00C3327B"/>
    <w:rsid w:val="00C35DE1"/>
    <w:rsid w:val="00C70252"/>
    <w:rsid w:val="00C77DF3"/>
    <w:rsid w:val="00C911D7"/>
    <w:rsid w:val="00CA0EBB"/>
    <w:rsid w:val="00CA6169"/>
    <w:rsid w:val="00CB4454"/>
    <w:rsid w:val="00CF20B8"/>
    <w:rsid w:val="00CF59BF"/>
    <w:rsid w:val="00D33070"/>
    <w:rsid w:val="00D4360D"/>
    <w:rsid w:val="00D438A5"/>
    <w:rsid w:val="00D46A2A"/>
    <w:rsid w:val="00D91AEF"/>
    <w:rsid w:val="00DA0610"/>
    <w:rsid w:val="00DC1121"/>
    <w:rsid w:val="00DC4B2D"/>
    <w:rsid w:val="00DD50F8"/>
    <w:rsid w:val="00E0040F"/>
    <w:rsid w:val="00E0525B"/>
    <w:rsid w:val="00E34984"/>
    <w:rsid w:val="00E76421"/>
    <w:rsid w:val="00EA2F0D"/>
    <w:rsid w:val="00ED5ED2"/>
    <w:rsid w:val="00EE10FB"/>
    <w:rsid w:val="00EE3851"/>
    <w:rsid w:val="00F20F25"/>
    <w:rsid w:val="00F234DE"/>
    <w:rsid w:val="00F31CD0"/>
    <w:rsid w:val="00F60052"/>
    <w:rsid w:val="00F61C2E"/>
    <w:rsid w:val="00F66913"/>
    <w:rsid w:val="00F807DB"/>
    <w:rsid w:val="00FA7C1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975A"/>
  <w15:chartTrackingRefBased/>
  <w15:docId w15:val="{57135C43-00BA-4DF5-B5C8-77273430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A7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A7A"/>
    <w:pPr>
      <w:ind w:left="720"/>
      <w:contextualSpacing/>
    </w:pPr>
  </w:style>
  <w:style w:type="table" w:customStyle="1" w:styleId="1">
    <w:name w:val="Сетка таблицы1"/>
    <w:basedOn w:val="a1"/>
    <w:uiPriority w:val="59"/>
    <w:rsid w:val="00073A7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42895"/>
    <w:rPr>
      <w:color w:val="0563C1" w:themeColor="hyperlink"/>
      <w:u w:val="single"/>
    </w:rPr>
  </w:style>
  <w:style w:type="character" w:customStyle="1" w:styleId="10">
    <w:name w:val="Неразрешенное упоминание1"/>
    <w:basedOn w:val="a0"/>
    <w:uiPriority w:val="99"/>
    <w:semiHidden/>
    <w:unhideWhenUsed/>
    <w:rsid w:val="00842895"/>
    <w:rPr>
      <w:color w:val="605E5C"/>
      <w:shd w:val="clear" w:color="auto" w:fill="E1DFDD"/>
    </w:rPr>
  </w:style>
  <w:style w:type="character" w:styleId="a5">
    <w:name w:val="annotation reference"/>
    <w:basedOn w:val="a0"/>
    <w:uiPriority w:val="99"/>
    <w:semiHidden/>
    <w:unhideWhenUsed/>
    <w:rsid w:val="00956E73"/>
    <w:rPr>
      <w:sz w:val="16"/>
      <w:szCs w:val="16"/>
    </w:rPr>
  </w:style>
  <w:style w:type="paragraph" w:styleId="a6">
    <w:name w:val="annotation text"/>
    <w:basedOn w:val="a"/>
    <w:link w:val="a7"/>
    <w:uiPriority w:val="99"/>
    <w:semiHidden/>
    <w:unhideWhenUsed/>
    <w:rsid w:val="00956E73"/>
    <w:pPr>
      <w:spacing w:line="240" w:lineRule="auto"/>
    </w:pPr>
    <w:rPr>
      <w:sz w:val="20"/>
      <w:szCs w:val="20"/>
    </w:rPr>
  </w:style>
  <w:style w:type="character" w:customStyle="1" w:styleId="a7">
    <w:name w:val="Текст примечания Знак"/>
    <w:basedOn w:val="a0"/>
    <w:link w:val="a6"/>
    <w:uiPriority w:val="99"/>
    <w:semiHidden/>
    <w:rsid w:val="00956E73"/>
    <w:rPr>
      <w:sz w:val="20"/>
      <w:szCs w:val="20"/>
    </w:rPr>
  </w:style>
  <w:style w:type="paragraph" w:styleId="a8">
    <w:name w:val="annotation subject"/>
    <w:basedOn w:val="a6"/>
    <w:next w:val="a6"/>
    <w:link w:val="a9"/>
    <w:uiPriority w:val="99"/>
    <w:semiHidden/>
    <w:unhideWhenUsed/>
    <w:rsid w:val="00956E73"/>
    <w:rPr>
      <w:b/>
      <w:bCs/>
    </w:rPr>
  </w:style>
  <w:style w:type="character" w:customStyle="1" w:styleId="a9">
    <w:name w:val="Тема примечания Знак"/>
    <w:basedOn w:val="a7"/>
    <w:link w:val="a8"/>
    <w:uiPriority w:val="99"/>
    <w:semiHidden/>
    <w:rsid w:val="00956E73"/>
    <w:rPr>
      <w:b/>
      <w:bCs/>
      <w:sz w:val="20"/>
      <w:szCs w:val="20"/>
    </w:rPr>
  </w:style>
  <w:style w:type="paragraph" w:styleId="aa">
    <w:name w:val="Balloon Text"/>
    <w:basedOn w:val="a"/>
    <w:link w:val="ab"/>
    <w:uiPriority w:val="99"/>
    <w:semiHidden/>
    <w:unhideWhenUsed/>
    <w:rsid w:val="00956E7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56E73"/>
    <w:rPr>
      <w:rFonts w:ascii="Segoe UI" w:hAnsi="Segoe UI" w:cs="Segoe UI"/>
      <w:sz w:val="18"/>
      <w:szCs w:val="18"/>
    </w:rPr>
  </w:style>
  <w:style w:type="character" w:styleId="ac">
    <w:name w:val="FollowedHyperlink"/>
    <w:basedOn w:val="a0"/>
    <w:uiPriority w:val="99"/>
    <w:semiHidden/>
    <w:unhideWhenUsed/>
    <w:rsid w:val="0027776A"/>
    <w:rPr>
      <w:color w:val="954F72" w:themeColor="followedHyperlink"/>
      <w:u w:val="single"/>
    </w:rPr>
  </w:style>
  <w:style w:type="paragraph" w:styleId="ad">
    <w:name w:val="Revision"/>
    <w:hidden/>
    <w:uiPriority w:val="99"/>
    <w:semiHidden/>
    <w:rsid w:val="00D91A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1405">
      <w:bodyDiv w:val="1"/>
      <w:marLeft w:val="0"/>
      <w:marRight w:val="0"/>
      <w:marTop w:val="0"/>
      <w:marBottom w:val="0"/>
      <w:divBdr>
        <w:top w:val="none" w:sz="0" w:space="0" w:color="auto"/>
        <w:left w:val="none" w:sz="0" w:space="0" w:color="auto"/>
        <w:bottom w:val="none" w:sz="0" w:space="0" w:color="auto"/>
        <w:right w:val="none" w:sz="0" w:space="0" w:color="auto"/>
      </w:divBdr>
    </w:div>
    <w:div w:id="77093417">
      <w:bodyDiv w:val="1"/>
      <w:marLeft w:val="0"/>
      <w:marRight w:val="0"/>
      <w:marTop w:val="0"/>
      <w:marBottom w:val="0"/>
      <w:divBdr>
        <w:top w:val="none" w:sz="0" w:space="0" w:color="auto"/>
        <w:left w:val="none" w:sz="0" w:space="0" w:color="auto"/>
        <w:bottom w:val="none" w:sz="0" w:space="0" w:color="auto"/>
        <w:right w:val="none" w:sz="0" w:space="0" w:color="auto"/>
      </w:divBdr>
    </w:div>
    <w:div w:id="130444456">
      <w:bodyDiv w:val="1"/>
      <w:marLeft w:val="0"/>
      <w:marRight w:val="0"/>
      <w:marTop w:val="0"/>
      <w:marBottom w:val="0"/>
      <w:divBdr>
        <w:top w:val="none" w:sz="0" w:space="0" w:color="auto"/>
        <w:left w:val="none" w:sz="0" w:space="0" w:color="auto"/>
        <w:bottom w:val="none" w:sz="0" w:space="0" w:color="auto"/>
        <w:right w:val="none" w:sz="0" w:space="0" w:color="auto"/>
      </w:divBdr>
    </w:div>
    <w:div w:id="193545873">
      <w:bodyDiv w:val="1"/>
      <w:marLeft w:val="0"/>
      <w:marRight w:val="0"/>
      <w:marTop w:val="0"/>
      <w:marBottom w:val="0"/>
      <w:divBdr>
        <w:top w:val="none" w:sz="0" w:space="0" w:color="auto"/>
        <w:left w:val="none" w:sz="0" w:space="0" w:color="auto"/>
        <w:bottom w:val="none" w:sz="0" w:space="0" w:color="auto"/>
        <w:right w:val="none" w:sz="0" w:space="0" w:color="auto"/>
      </w:divBdr>
    </w:div>
    <w:div w:id="219245165">
      <w:bodyDiv w:val="1"/>
      <w:marLeft w:val="0"/>
      <w:marRight w:val="0"/>
      <w:marTop w:val="0"/>
      <w:marBottom w:val="0"/>
      <w:divBdr>
        <w:top w:val="none" w:sz="0" w:space="0" w:color="auto"/>
        <w:left w:val="none" w:sz="0" w:space="0" w:color="auto"/>
        <w:bottom w:val="none" w:sz="0" w:space="0" w:color="auto"/>
        <w:right w:val="none" w:sz="0" w:space="0" w:color="auto"/>
      </w:divBdr>
    </w:div>
    <w:div w:id="305092414">
      <w:bodyDiv w:val="1"/>
      <w:marLeft w:val="0"/>
      <w:marRight w:val="0"/>
      <w:marTop w:val="0"/>
      <w:marBottom w:val="0"/>
      <w:divBdr>
        <w:top w:val="none" w:sz="0" w:space="0" w:color="auto"/>
        <w:left w:val="none" w:sz="0" w:space="0" w:color="auto"/>
        <w:bottom w:val="none" w:sz="0" w:space="0" w:color="auto"/>
        <w:right w:val="none" w:sz="0" w:space="0" w:color="auto"/>
      </w:divBdr>
    </w:div>
    <w:div w:id="356397643">
      <w:bodyDiv w:val="1"/>
      <w:marLeft w:val="0"/>
      <w:marRight w:val="0"/>
      <w:marTop w:val="0"/>
      <w:marBottom w:val="0"/>
      <w:divBdr>
        <w:top w:val="none" w:sz="0" w:space="0" w:color="auto"/>
        <w:left w:val="none" w:sz="0" w:space="0" w:color="auto"/>
        <w:bottom w:val="none" w:sz="0" w:space="0" w:color="auto"/>
        <w:right w:val="none" w:sz="0" w:space="0" w:color="auto"/>
      </w:divBdr>
    </w:div>
    <w:div w:id="390036532">
      <w:bodyDiv w:val="1"/>
      <w:marLeft w:val="0"/>
      <w:marRight w:val="0"/>
      <w:marTop w:val="0"/>
      <w:marBottom w:val="0"/>
      <w:divBdr>
        <w:top w:val="none" w:sz="0" w:space="0" w:color="auto"/>
        <w:left w:val="none" w:sz="0" w:space="0" w:color="auto"/>
        <w:bottom w:val="none" w:sz="0" w:space="0" w:color="auto"/>
        <w:right w:val="none" w:sz="0" w:space="0" w:color="auto"/>
      </w:divBdr>
    </w:div>
    <w:div w:id="569316378">
      <w:bodyDiv w:val="1"/>
      <w:marLeft w:val="0"/>
      <w:marRight w:val="0"/>
      <w:marTop w:val="0"/>
      <w:marBottom w:val="0"/>
      <w:divBdr>
        <w:top w:val="none" w:sz="0" w:space="0" w:color="auto"/>
        <w:left w:val="none" w:sz="0" w:space="0" w:color="auto"/>
        <w:bottom w:val="none" w:sz="0" w:space="0" w:color="auto"/>
        <w:right w:val="none" w:sz="0" w:space="0" w:color="auto"/>
      </w:divBdr>
    </w:div>
    <w:div w:id="636645912">
      <w:bodyDiv w:val="1"/>
      <w:marLeft w:val="0"/>
      <w:marRight w:val="0"/>
      <w:marTop w:val="0"/>
      <w:marBottom w:val="0"/>
      <w:divBdr>
        <w:top w:val="none" w:sz="0" w:space="0" w:color="auto"/>
        <w:left w:val="none" w:sz="0" w:space="0" w:color="auto"/>
        <w:bottom w:val="none" w:sz="0" w:space="0" w:color="auto"/>
        <w:right w:val="none" w:sz="0" w:space="0" w:color="auto"/>
      </w:divBdr>
    </w:div>
    <w:div w:id="656348420">
      <w:bodyDiv w:val="1"/>
      <w:marLeft w:val="0"/>
      <w:marRight w:val="0"/>
      <w:marTop w:val="0"/>
      <w:marBottom w:val="0"/>
      <w:divBdr>
        <w:top w:val="none" w:sz="0" w:space="0" w:color="auto"/>
        <w:left w:val="none" w:sz="0" w:space="0" w:color="auto"/>
        <w:bottom w:val="none" w:sz="0" w:space="0" w:color="auto"/>
        <w:right w:val="none" w:sz="0" w:space="0" w:color="auto"/>
      </w:divBdr>
    </w:div>
    <w:div w:id="663124244">
      <w:bodyDiv w:val="1"/>
      <w:marLeft w:val="0"/>
      <w:marRight w:val="0"/>
      <w:marTop w:val="0"/>
      <w:marBottom w:val="0"/>
      <w:divBdr>
        <w:top w:val="none" w:sz="0" w:space="0" w:color="auto"/>
        <w:left w:val="none" w:sz="0" w:space="0" w:color="auto"/>
        <w:bottom w:val="none" w:sz="0" w:space="0" w:color="auto"/>
        <w:right w:val="none" w:sz="0" w:space="0" w:color="auto"/>
      </w:divBdr>
    </w:div>
    <w:div w:id="753476670">
      <w:bodyDiv w:val="1"/>
      <w:marLeft w:val="0"/>
      <w:marRight w:val="0"/>
      <w:marTop w:val="0"/>
      <w:marBottom w:val="0"/>
      <w:divBdr>
        <w:top w:val="none" w:sz="0" w:space="0" w:color="auto"/>
        <w:left w:val="none" w:sz="0" w:space="0" w:color="auto"/>
        <w:bottom w:val="none" w:sz="0" w:space="0" w:color="auto"/>
        <w:right w:val="none" w:sz="0" w:space="0" w:color="auto"/>
      </w:divBdr>
    </w:div>
    <w:div w:id="762147801">
      <w:bodyDiv w:val="1"/>
      <w:marLeft w:val="0"/>
      <w:marRight w:val="0"/>
      <w:marTop w:val="0"/>
      <w:marBottom w:val="0"/>
      <w:divBdr>
        <w:top w:val="none" w:sz="0" w:space="0" w:color="auto"/>
        <w:left w:val="none" w:sz="0" w:space="0" w:color="auto"/>
        <w:bottom w:val="none" w:sz="0" w:space="0" w:color="auto"/>
        <w:right w:val="none" w:sz="0" w:space="0" w:color="auto"/>
      </w:divBdr>
    </w:div>
    <w:div w:id="991835325">
      <w:bodyDiv w:val="1"/>
      <w:marLeft w:val="0"/>
      <w:marRight w:val="0"/>
      <w:marTop w:val="0"/>
      <w:marBottom w:val="0"/>
      <w:divBdr>
        <w:top w:val="none" w:sz="0" w:space="0" w:color="auto"/>
        <w:left w:val="none" w:sz="0" w:space="0" w:color="auto"/>
        <w:bottom w:val="none" w:sz="0" w:space="0" w:color="auto"/>
        <w:right w:val="none" w:sz="0" w:space="0" w:color="auto"/>
      </w:divBdr>
    </w:div>
    <w:div w:id="1083836240">
      <w:bodyDiv w:val="1"/>
      <w:marLeft w:val="0"/>
      <w:marRight w:val="0"/>
      <w:marTop w:val="0"/>
      <w:marBottom w:val="0"/>
      <w:divBdr>
        <w:top w:val="none" w:sz="0" w:space="0" w:color="auto"/>
        <w:left w:val="none" w:sz="0" w:space="0" w:color="auto"/>
        <w:bottom w:val="none" w:sz="0" w:space="0" w:color="auto"/>
        <w:right w:val="none" w:sz="0" w:space="0" w:color="auto"/>
      </w:divBdr>
    </w:div>
    <w:div w:id="1100835373">
      <w:bodyDiv w:val="1"/>
      <w:marLeft w:val="0"/>
      <w:marRight w:val="0"/>
      <w:marTop w:val="0"/>
      <w:marBottom w:val="0"/>
      <w:divBdr>
        <w:top w:val="none" w:sz="0" w:space="0" w:color="auto"/>
        <w:left w:val="none" w:sz="0" w:space="0" w:color="auto"/>
        <w:bottom w:val="none" w:sz="0" w:space="0" w:color="auto"/>
        <w:right w:val="none" w:sz="0" w:space="0" w:color="auto"/>
      </w:divBdr>
    </w:div>
    <w:div w:id="1129938418">
      <w:bodyDiv w:val="1"/>
      <w:marLeft w:val="0"/>
      <w:marRight w:val="0"/>
      <w:marTop w:val="0"/>
      <w:marBottom w:val="0"/>
      <w:divBdr>
        <w:top w:val="none" w:sz="0" w:space="0" w:color="auto"/>
        <w:left w:val="none" w:sz="0" w:space="0" w:color="auto"/>
        <w:bottom w:val="none" w:sz="0" w:space="0" w:color="auto"/>
        <w:right w:val="none" w:sz="0" w:space="0" w:color="auto"/>
      </w:divBdr>
    </w:div>
    <w:div w:id="1220240508">
      <w:bodyDiv w:val="1"/>
      <w:marLeft w:val="0"/>
      <w:marRight w:val="0"/>
      <w:marTop w:val="0"/>
      <w:marBottom w:val="0"/>
      <w:divBdr>
        <w:top w:val="none" w:sz="0" w:space="0" w:color="auto"/>
        <w:left w:val="none" w:sz="0" w:space="0" w:color="auto"/>
        <w:bottom w:val="none" w:sz="0" w:space="0" w:color="auto"/>
        <w:right w:val="none" w:sz="0" w:space="0" w:color="auto"/>
      </w:divBdr>
    </w:div>
    <w:div w:id="1338456171">
      <w:bodyDiv w:val="1"/>
      <w:marLeft w:val="0"/>
      <w:marRight w:val="0"/>
      <w:marTop w:val="0"/>
      <w:marBottom w:val="0"/>
      <w:divBdr>
        <w:top w:val="none" w:sz="0" w:space="0" w:color="auto"/>
        <w:left w:val="none" w:sz="0" w:space="0" w:color="auto"/>
        <w:bottom w:val="none" w:sz="0" w:space="0" w:color="auto"/>
        <w:right w:val="none" w:sz="0" w:space="0" w:color="auto"/>
      </w:divBdr>
    </w:div>
    <w:div w:id="1367222164">
      <w:bodyDiv w:val="1"/>
      <w:marLeft w:val="0"/>
      <w:marRight w:val="0"/>
      <w:marTop w:val="0"/>
      <w:marBottom w:val="0"/>
      <w:divBdr>
        <w:top w:val="none" w:sz="0" w:space="0" w:color="auto"/>
        <w:left w:val="none" w:sz="0" w:space="0" w:color="auto"/>
        <w:bottom w:val="none" w:sz="0" w:space="0" w:color="auto"/>
        <w:right w:val="none" w:sz="0" w:space="0" w:color="auto"/>
      </w:divBdr>
    </w:div>
    <w:div w:id="1373769210">
      <w:bodyDiv w:val="1"/>
      <w:marLeft w:val="0"/>
      <w:marRight w:val="0"/>
      <w:marTop w:val="0"/>
      <w:marBottom w:val="0"/>
      <w:divBdr>
        <w:top w:val="none" w:sz="0" w:space="0" w:color="auto"/>
        <w:left w:val="none" w:sz="0" w:space="0" w:color="auto"/>
        <w:bottom w:val="none" w:sz="0" w:space="0" w:color="auto"/>
        <w:right w:val="none" w:sz="0" w:space="0" w:color="auto"/>
      </w:divBdr>
    </w:div>
    <w:div w:id="1415011142">
      <w:bodyDiv w:val="1"/>
      <w:marLeft w:val="0"/>
      <w:marRight w:val="0"/>
      <w:marTop w:val="0"/>
      <w:marBottom w:val="0"/>
      <w:divBdr>
        <w:top w:val="none" w:sz="0" w:space="0" w:color="auto"/>
        <w:left w:val="none" w:sz="0" w:space="0" w:color="auto"/>
        <w:bottom w:val="none" w:sz="0" w:space="0" w:color="auto"/>
        <w:right w:val="none" w:sz="0" w:space="0" w:color="auto"/>
      </w:divBdr>
    </w:div>
    <w:div w:id="1513295061">
      <w:bodyDiv w:val="1"/>
      <w:marLeft w:val="0"/>
      <w:marRight w:val="0"/>
      <w:marTop w:val="0"/>
      <w:marBottom w:val="0"/>
      <w:divBdr>
        <w:top w:val="none" w:sz="0" w:space="0" w:color="auto"/>
        <w:left w:val="none" w:sz="0" w:space="0" w:color="auto"/>
        <w:bottom w:val="none" w:sz="0" w:space="0" w:color="auto"/>
        <w:right w:val="none" w:sz="0" w:space="0" w:color="auto"/>
      </w:divBdr>
    </w:div>
    <w:div w:id="1591967013">
      <w:bodyDiv w:val="1"/>
      <w:marLeft w:val="0"/>
      <w:marRight w:val="0"/>
      <w:marTop w:val="0"/>
      <w:marBottom w:val="0"/>
      <w:divBdr>
        <w:top w:val="none" w:sz="0" w:space="0" w:color="auto"/>
        <w:left w:val="none" w:sz="0" w:space="0" w:color="auto"/>
        <w:bottom w:val="none" w:sz="0" w:space="0" w:color="auto"/>
        <w:right w:val="none" w:sz="0" w:space="0" w:color="auto"/>
      </w:divBdr>
    </w:div>
    <w:div w:id="1681423805">
      <w:bodyDiv w:val="1"/>
      <w:marLeft w:val="0"/>
      <w:marRight w:val="0"/>
      <w:marTop w:val="0"/>
      <w:marBottom w:val="0"/>
      <w:divBdr>
        <w:top w:val="none" w:sz="0" w:space="0" w:color="auto"/>
        <w:left w:val="none" w:sz="0" w:space="0" w:color="auto"/>
        <w:bottom w:val="none" w:sz="0" w:space="0" w:color="auto"/>
        <w:right w:val="none" w:sz="0" w:space="0" w:color="auto"/>
      </w:divBdr>
    </w:div>
    <w:div w:id="1756780832">
      <w:bodyDiv w:val="1"/>
      <w:marLeft w:val="0"/>
      <w:marRight w:val="0"/>
      <w:marTop w:val="0"/>
      <w:marBottom w:val="0"/>
      <w:divBdr>
        <w:top w:val="none" w:sz="0" w:space="0" w:color="auto"/>
        <w:left w:val="none" w:sz="0" w:space="0" w:color="auto"/>
        <w:bottom w:val="none" w:sz="0" w:space="0" w:color="auto"/>
        <w:right w:val="none" w:sz="0" w:space="0" w:color="auto"/>
      </w:divBdr>
    </w:div>
    <w:div w:id="1820535750">
      <w:bodyDiv w:val="1"/>
      <w:marLeft w:val="0"/>
      <w:marRight w:val="0"/>
      <w:marTop w:val="0"/>
      <w:marBottom w:val="0"/>
      <w:divBdr>
        <w:top w:val="none" w:sz="0" w:space="0" w:color="auto"/>
        <w:left w:val="none" w:sz="0" w:space="0" w:color="auto"/>
        <w:bottom w:val="none" w:sz="0" w:space="0" w:color="auto"/>
        <w:right w:val="none" w:sz="0" w:space="0" w:color="auto"/>
      </w:divBdr>
    </w:div>
    <w:div w:id="1851528453">
      <w:bodyDiv w:val="1"/>
      <w:marLeft w:val="0"/>
      <w:marRight w:val="0"/>
      <w:marTop w:val="0"/>
      <w:marBottom w:val="0"/>
      <w:divBdr>
        <w:top w:val="none" w:sz="0" w:space="0" w:color="auto"/>
        <w:left w:val="none" w:sz="0" w:space="0" w:color="auto"/>
        <w:bottom w:val="none" w:sz="0" w:space="0" w:color="auto"/>
        <w:right w:val="none" w:sz="0" w:space="0" w:color="auto"/>
      </w:divBdr>
    </w:div>
    <w:div w:id="1854026060">
      <w:bodyDiv w:val="1"/>
      <w:marLeft w:val="0"/>
      <w:marRight w:val="0"/>
      <w:marTop w:val="0"/>
      <w:marBottom w:val="0"/>
      <w:divBdr>
        <w:top w:val="none" w:sz="0" w:space="0" w:color="auto"/>
        <w:left w:val="none" w:sz="0" w:space="0" w:color="auto"/>
        <w:bottom w:val="none" w:sz="0" w:space="0" w:color="auto"/>
        <w:right w:val="none" w:sz="0" w:space="0" w:color="auto"/>
      </w:divBdr>
    </w:div>
    <w:div w:id="1912544102">
      <w:bodyDiv w:val="1"/>
      <w:marLeft w:val="0"/>
      <w:marRight w:val="0"/>
      <w:marTop w:val="0"/>
      <w:marBottom w:val="0"/>
      <w:divBdr>
        <w:top w:val="none" w:sz="0" w:space="0" w:color="auto"/>
        <w:left w:val="none" w:sz="0" w:space="0" w:color="auto"/>
        <w:bottom w:val="none" w:sz="0" w:space="0" w:color="auto"/>
        <w:right w:val="none" w:sz="0" w:space="0" w:color="auto"/>
      </w:divBdr>
    </w:div>
    <w:div w:id="21246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fisha.ru/article/pravila-ispolzovan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3356</Words>
  <Characters>19131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Rambler DS</Company>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Zhuravel Oksana</dc:creator>
  <cp:keywords/>
  <dc:description/>
  <cp:lastModifiedBy>a.drynkin</cp:lastModifiedBy>
  <cp:revision>3</cp:revision>
  <dcterms:created xsi:type="dcterms:W3CDTF">2026-03-30T13:30:00Z</dcterms:created>
  <dcterms:modified xsi:type="dcterms:W3CDTF">2026-03-30T13:31:00Z</dcterms:modified>
</cp:coreProperties>
</file>